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5B087" w14:textId="77777777" w:rsidR="00DD106D" w:rsidRDefault="00DD106D" w:rsidP="00874562">
      <w:pPr>
        <w:pStyle w:val="a4"/>
        <w:ind w:right="-284"/>
        <w:jc w:val="center"/>
        <w:rPr>
          <w:rFonts w:cs="Times New Roman"/>
          <w:b/>
          <w:sz w:val="28"/>
          <w:szCs w:val="28"/>
          <w:lang w:val="kk-KZ"/>
        </w:rPr>
      </w:pPr>
      <w:r w:rsidRPr="00DA274D">
        <w:rPr>
          <w:rFonts w:cs="Times New Roman"/>
          <w:b/>
          <w:sz w:val="28"/>
          <w:szCs w:val="28"/>
          <w:lang w:val="kk-KZ"/>
        </w:rPr>
        <w:t xml:space="preserve">Абайдың «Жидебай-Бөрілі» мемлекеттік тарихи-мәдени және әдеби-мемориалдық </w:t>
      </w:r>
      <w:r w:rsidR="00775198">
        <w:rPr>
          <w:rFonts w:cs="Times New Roman"/>
          <w:b/>
          <w:sz w:val="28"/>
          <w:szCs w:val="28"/>
          <w:lang w:val="kk-KZ"/>
        </w:rPr>
        <w:t xml:space="preserve">музей-қорығының </w:t>
      </w:r>
      <w:r w:rsidRPr="00DA274D">
        <w:rPr>
          <w:rFonts w:cs="Times New Roman"/>
          <w:b/>
          <w:sz w:val="28"/>
          <w:szCs w:val="28"/>
          <w:lang w:val="kk-KZ"/>
        </w:rPr>
        <w:t xml:space="preserve"> </w:t>
      </w:r>
      <w:r>
        <w:rPr>
          <w:rFonts w:cs="Times New Roman"/>
          <w:b/>
          <w:sz w:val="28"/>
          <w:szCs w:val="28"/>
          <w:lang w:val="kk-KZ"/>
        </w:rPr>
        <w:t>202</w:t>
      </w:r>
      <w:r w:rsidR="00A32DF3">
        <w:rPr>
          <w:rFonts w:cs="Times New Roman"/>
          <w:b/>
          <w:sz w:val="28"/>
          <w:szCs w:val="28"/>
          <w:lang w:val="kk-KZ"/>
        </w:rPr>
        <w:t>3</w:t>
      </w:r>
      <w:r>
        <w:rPr>
          <w:rFonts w:cs="Times New Roman"/>
          <w:b/>
          <w:sz w:val="28"/>
          <w:szCs w:val="28"/>
          <w:lang w:val="kk-KZ"/>
        </w:rPr>
        <w:t xml:space="preserve"> жылы атқарған</w:t>
      </w:r>
      <w:r w:rsidRPr="00DA274D">
        <w:rPr>
          <w:rFonts w:cs="Times New Roman"/>
          <w:b/>
          <w:sz w:val="28"/>
          <w:szCs w:val="28"/>
          <w:lang w:val="kk-KZ"/>
        </w:rPr>
        <w:t>ған іс-шаралар</w:t>
      </w:r>
      <w:r w:rsidR="003036AC">
        <w:rPr>
          <w:rFonts w:cs="Times New Roman"/>
          <w:b/>
          <w:sz w:val="28"/>
          <w:szCs w:val="28"/>
          <w:lang w:val="kk-KZ"/>
        </w:rPr>
        <w:t>ның</w:t>
      </w:r>
    </w:p>
    <w:p w14:paraId="0362173E" w14:textId="77777777" w:rsidR="00DD106D" w:rsidRDefault="00DD106D" w:rsidP="00874562">
      <w:pPr>
        <w:pStyle w:val="a4"/>
        <w:ind w:right="-284"/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ЕСЕБІ</w:t>
      </w:r>
    </w:p>
    <w:p w14:paraId="65226416" w14:textId="77777777" w:rsidR="003D1E4A" w:rsidRDefault="003D1E4A" w:rsidP="00874562">
      <w:pPr>
        <w:pStyle w:val="a4"/>
        <w:ind w:right="-284"/>
        <w:jc w:val="center"/>
        <w:rPr>
          <w:rFonts w:cs="Times New Roman"/>
          <w:b/>
          <w:sz w:val="28"/>
          <w:szCs w:val="28"/>
          <w:lang w:val="kk-KZ"/>
        </w:rPr>
      </w:pPr>
    </w:p>
    <w:p w14:paraId="73669387" w14:textId="77777777" w:rsidR="00B05680" w:rsidRDefault="00B05680" w:rsidP="00874562">
      <w:pPr>
        <w:pStyle w:val="a4"/>
        <w:ind w:right="-284" w:firstLine="567"/>
        <w:jc w:val="both"/>
        <w:rPr>
          <w:rFonts w:cs="Times New Roman"/>
          <w:sz w:val="28"/>
          <w:szCs w:val="28"/>
          <w:lang w:val="kk-KZ"/>
        </w:rPr>
      </w:pPr>
    </w:p>
    <w:p w14:paraId="4136A5B1" w14:textId="77777777" w:rsidR="00B05680" w:rsidRDefault="00B05680" w:rsidP="00874562">
      <w:pPr>
        <w:pStyle w:val="a4"/>
        <w:ind w:right="-284" w:firstLine="567"/>
        <w:jc w:val="both"/>
        <w:rPr>
          <w:rFonts w:cs="Times New Roman"/>
          <w:sz w:val="28"/>
          <w:szCs w:val="28"/>
          <w:lang w:val="kk-KZ"/>
        </w:rPr>
      </w:pPr>
      <w:r w:rsidRPr="00B05680">
        <w:rPr>
          <w:rFonts w:cs="Times New Roman"/>
          <w:noProof/>
          <w:sz w:val="28"/>
          <w:szCs w:val="28"/>
          <w:lang w:val="ru-RU"/>
        </w:rPr>
        <w:drawing>
          <wp:inline distT="0" distB="0" distL="0" distR="0" wp14:anchorId="6755F1D1" wp14:editId="26EC4F06">
            <wp:extent cx="6051354" cy="2725615"/>
            <wp:effectExtent l="57150" t="0" r="64135" b="0"/>
            <wp:docPr id="268" name="Схема 26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687F56AF" w14:textId="77777777" w:rsidR="002B4A5F" w:rsidRDefault="002B4A5F" w:rsidP="00775198">
      <w:pPr>
        <w:pStyle w:val="a4"/>
        <w:ind w:right="-284" w:firstLine="567"/>
        <w:jc w:val="both"/>
        <w:rPr>
          <w:rFonts w:cs="Times New Roman"/>
          <w:b/>
          <w:sz w:val="28"/>
          <w:szCs w:val="28"/>
          <w:lang w:val="kk-KZ"/>
        </w:rPr>
      </w:pPr>
    </w:p>
    <w:p w14:paraId="782D5A2D" w14:textId="77777777" w:rsidR="00775198" w:rsidRPr="00775198" w:rsidRDefault="00775198" w:rsidP="00775198">
      <w:pPr>
        <w:pStyle w:val="a4"/>
        <w:ind w:right="-284" w:firstLine="567"/>
        <w:jc w:val="both"/>
        <w:rPr>
          <w:rFonts w:cs="Times New Roman"/>
          <w:b/>
          <w:sz w:val="28"/>
          <w:szCs w:val="28"/>
          <w:lang w:val="kk-KZ"/>
        </w:rPr>
      </w:pPr>
      <w:r w:rsidRPr="00775198">
        <w:rPr>
          <w:rFonts w:cs="Times New Roman"/>
          <w:b/>
          <w:sz w:val="28"/>
          <w:szCs w:val="28"/>
          <w:lang w:val="kk-KZ"/>
        </w:rPr>
        <w:t>Жалпы жүргізілген экскурсия саны - 3525.</w:t>
      </w:r>
    </w:p>
    <w:p w14:paraId="7EE9720C" w14:textId="77777777" w:rsidR="00775198" w:rsidRPr="00775198" w:rsidRDefault="00775198" w:rsidP="00775198">
      <w:pPr>
        <w:pStyle w:val="a4"/>
        <w:ind w:right="-284" w:firstLine="567"/>
        <w:jc w:val="both"/>
        <w:rPr>
          <w:rFonts w:cs="Times New Roman"/>
          <w:sz w:val="28"/>
          <w:szCs w:val="28"/>
          <w:lang w:val="kk-KZ"/>
        </w:rPr>
      </w:pPr>
      <w:r w:rsidRPr="00775198">
        <w:rPr>
          <w:rFonts w:cs="Times New Roman"/>
          <w:sz w:val="28"/>
          <w:szCs w:val="28"/>
          <w:lang w:val="kk-KZ"/>
        </w:rPr>
        <w:t>Ақылы экскурсия - 2596</w:t>
      </w:r>
    </w:p>
    <w:p w14:paraId="5CC92062" w14:textId="77777777" w:rsidR="00775198" w:rsidRPr="00775198" w:rsidRDefault="00775198" w:rsidP="00775198">
      <w:pPr>
        <w:pStyle w:val="a4"/>
        <w:ind w:right="-284" w:firstLine="567"/>
        <w:jc w:val="both"/>
        <w:rPr>
          <w:rFonts w:cs="Times New Roman"/>
          <w:sz w:val="28"/>
          <w:szCs w:val="28"/>
          <w:lang w:val="kk-KZ"/>
        </w:rPr>
      </w:pPr>
      <w:r w:rsidRPr="00775198">
        <w:rPr>
          <w:rFonts w:cs="Times New Roman"/>
          <w:sz w:val="28"/>
          <w:szCs w:val="28"/>
          <w:lang w:val="kk-KZ"/>
        </w:rPr>
        <w:t>Ақысыз экскурсия саны – 929</w:t>
      </w:r>
    </w:p>
    <w:p w14:paraId="2AEC2A57" w14:textId="77777777" w:rsidR="00EE62C7" w:rsidRDefault="00EE62C7" w:rsidP="00874562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21242C" w14:textId="77777777" w:rsidR="001C2B86" w:rsidRPr="00340CA0" w:rsidRDefault="00CA7CA4" w:rsidP="00CA7CA4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 жылы келушілер саны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300"/>
        <w:gridCol w:w="1442"/>
        <w:gridCol w:w="1412"/>
        <w:gridCol w:w="1199"/>
        <w:gridCol w:w="1418"/>
        <w:gridCol w:w="1417"/>
        <w:gridCol w:w="851"/>
        <w:gridCol w:w="1134"/>
      </w:tblGrid>
      <w:tr w:rsidR="006656CF" w:rsidRPr="006656CF" w14:paraId="689867FE" w14:textId="77777777" w:rsidTr="006656CF">
        <w:tc>
          <w:tcPr>
            <w:tcW w:w="1300" w:type="dxa"/>
          </w:tcPr>
          <w:p w14:paraId="2F757A49" w14:textId="77777777" w:rsidR="001C2B86" w:rsidRPr="006656CF" w:rsidRDefault="001C2B86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6656CF">
              <w:rPr>
                <w:rFonts w:ascii="Times New Roman" w:hAnsi="Times New Roman"/>
                <w:b/>
                <w:lang w:val="kk-KZ"/>
              </w:rPr>
              <w:t>Ересектер</w:t>
            </w:r>
          </w:p>
        </w:tc>
        <w:tc>
          <w:tcPr>
            <w:tcW w:w="1442" w:type="dxa"/>
          </w:tcPr>
          <w:p w14:paraId="48E1153D" w14:textId="77777777" w:rsidR="001C2B86" w:rsidRPr="006656CF" w:rsidRDefault="001C2B86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6656CF">
              <w:rPr>
                <w:rFonts w:ascii="Times New Roman" w:hAnsi="Times New Roman"/>
                <w:b/>
                <w:lang w:val="kk-KZ"/>
              </w:rPr>
              <w:t>Студенттер</w:t>
            </w:r>
          </w:p>
        </w:tc>
        <w:tc>
          <w:tcPr>
            <w:tcW w:w="1412" w:type="dxa"/>
          </w:tcPr>
          <w:p w14:paraId="7DF8B360" w14:textId="77777777" w:rsidR="001C2B86" w:rsidRPr="006656CF" w:rsidRDefault="001C2B86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6656CF">
              <w:rPr>
                <w:rFonts w:ascii="Times New Roman" w:hAnsi="Times New Roman"/>
                <w:b/>
                <w:lang w:val="kk-KZ"/>
              </w:rPr>
              <w:t>Оқушылар</w:t>
            </w:r>
          </w:p>
        </w:tc>
        <w:tc>
          <w:tcPr>
            <w:tcW w:w="1199" w:type="dxa"/>
          </w:tcPr>
          <w:p w14:paraId="4906717F" w14:textId="77777777" w:rsidR="001C2B86" w:rsidRPr="006656CF" w:rsidRDefault="006656CF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6656CF">
              <w:rPr>
                <w:rFonts w:ascii="Times New Roman" w:hAnsi="Times New Roman"/>
                <w:b/>
                <w:lang w:val="kk-KZ"/>
              </w:rPr>
              <w:t>Зейнеткерлер</w:t>
            </w:r>
          </w:p>
        </w:tc>
        <w:tc>
          <w:tcPr>
            <w:tcW w:w="1418" w:type="dxa"/>
          </w:tcPr>
          <w:p w14:paraId="173CE649" w14:textId="77777777" w:rsidR="001C2B86" w:rsidRPr="006656CF" w:rsidRDefault="006656CF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6656CF">
              <w:rPr>
                <w:rFonts w:ascii="Times New Roman" w:hAnsi="Times New Roman"/>
                <w:b/>
                <w:lang w:val="kk-KZ"/>
              </w:rPr>
              <w:t>Мектепке дейінгілер</w:t>
            </w:r>
          </w:p>
        </w:tc>
        <w:tc>
          <w:tcPr>
            <w:tcW w:w="1417" w:type="dxa"/>
          </w:tcPr>
          <w:p w14:paraId="165B4D7F" w14:textId="77777777" w:rsidR="001C2B86" w:rsidRPr="006656CF" w:rsidRDefault="006656CF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6656CF">
              <w:rPr>
                <w:rFonts w:ascii="Times New Roman" w:hAnsi="Times New Roman"/>
                <w:b/>
                <w:lang w:val="kk-KZ"/>
              </w:rPr>
              <w:t>Мүмкіндігі шектеулі жандар</w:t>
            </w:r>
          </w:p>
        </w:tc>
        <w:tc>
          <w:tcPr>
            <w:tcW w:w="851" w:type="dxa"/>
          </w:tcPr>
          <w:p w14:paraId="47B8C5D9" w14:textId="77777777" w:rsidR="001C2B86" w:rsidRPr="006656CF" w:rsidRDefault="006656CF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6656CF">
              <w:rPr>
                <w:rFonts w:ascii="Times New Roman" w:hAnsi="Times New Roman"/>
                <w:b/>
                <w:lang w:val="kk-KZ"/>
              </w:rPr>
              <w:t>Шетелдіктер</w:t>
            </w:r>
          </w:p>
        </w:tc>
        <w:tc>
          <w:tcPr>
            <w:tcW w:w="1134" w:type="dxa"/>
          </w:tcPr>
          <w:p w14:paraId="168ADEF7" w14:textId="77777777" w:rsidR="001C2B86" w:rsidRPr="006656CF" w:rsidRDefault="006656CF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</w:tr>
      <w:tr w:rsidR="006656CF" w:rsidRPr="006656CF" w14:paraId="19855404" w14:textId="77777777" w:rsidTr="006656CF">
        <w:tc>
          <w:tcPr>
            <w:tcW w:w="1300" w:type="dxa"/>
          </w:tcPr>
          <w:p w14:paraId="39DA794E" w14:textId="77777777" w:rsidR="006656CF" w:rsidRPr="006656CF" w:rsidRDefault="00EE301F" w:rsidP="00A47393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28</w:t>
            </w:r>
            <w:r w:rsidR="00A47393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1442" w:type="dxa"/>
          </w:tcPr>
          <w:p w14:paraId="0D6C6CBF" w14:textId="77777777" w:rsidR="006656CF" w:rsidRPr="006656CF" w:rsidRDefault="00A81993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10385</w:t>
            </w:r>
          </w:p>
        </w:tc>
        <w:tc>
          <w:tcPr>
            <w:tcW w:w="1412" w:type="dxa"/>
          </w:tcPr>
          <w:p w14:paraId="139492D6" w14:textId="77777777" w:rsidR="006656CF" w:rsidRPr="00A47393" w:rsidRDefault="00A81993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3021</w:t>
            </w:r>
            <w:r w:rsidR="00A47393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199" w:type="dxa"/>
          </w:tcPr>
          <w:p w14:paraId="45D1DF1A" w14:textId="77777777" w:rsidR="006656CF" w:rsidRPr="00A47393" w:rsidRDefault="00A47393" w:rsidP="00A47393">
            <w:pPr>
              <w:tabs>
                <w:tab w:val="left" w:pos="5940"/>
              </w:tabs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4507</w:t>
            </w:r>
          </w:p>
        </w:tc>
        <w:tc>
          <w:tcPr>
            <w:tcW w:w="1418" w:type="dxa"/>
          </w:tcPr>
          <w:p w14:paraId="1F68CD9A" w14:textId="77777777" w:rsidR="006656CF" w:rsidRPr="00A47393" w:rsidRDefault="00A81993" w:rsidP="00A47393">
            <w:pPr>
              <w:tabs>
                <w:tab w:val="left" w:pos="5940"/>
              </w:tabs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70</w:t>
            </w:r>
            <w:r w:rsidR="00A47393">
              <w:rPr>
                <w:rFonts w:ascii="Times New Roman" w:hAnsi="Times New Roman"/>
                <w:b/>
                <w:lang w:val="en-US"/>
              </w:rPr>
              <w:t>27</w:t>
            </w:r>
          </w:p>
        </w:tc>
        <w:tc>
          <w:tcPr>
            <w:tcW w:w="1417" w:type="dxa"/>
          </w:tcPr>
          <w:p w14:paraId="12A448AB" w14:textId="77777777" w:rsidR="006656CF" w:rsidRPr="006656CF" w:rsidRDefault="00A81993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2462</w:t>
            </w:r>
          </w:p>
        </w:tc>
        <w:tc>
          <w:tcPr>
            <w:tcW w:w="851" w:type="dxa"/>
          </w:tcPr>
          <w:p w14:paraId="438472AE" w14:textId="77777777" w:rsidR="006656CF" w:rsidRPr="006656CF" w:rsidRDefault="00A81993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60</w:t>
            </w:r>
          </w:p>
        </w:tc>
        <w:tc>
          <w:tcPr>
            <w:tcW w:w="1134" w:type="dxa"/>
          </w:tcPr>
          <w:p w14:paraId="4B305DA5" w14:textId="77777777" w:rsidR="006656CF" w:rsidRPr="006656CF" w:rsidRDefault="00A81993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83009</w:t>
            </w:r>
          </w:p>
        </w:tc>
      </w:tr>
    </w:tbl>
    <w:p w14:paraId="2AF4E576" w14:textId="77777777" w:rsidR="000A3912" w:rsidRPr="006656CF" w:rsidRDefault="000A3912" w:rsidP="001C2B86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013A8B3" w14:textId="77777777" w:rsidR="00EE62C7" w:rsidRPr="00340CA0" w:rsidRDefault="00EE62C7" w:rsidP="00874562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0C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Музей қорындағы жалпы музей затының саны – </w:t>
      </w:r>
      <w:r w:rsidR="009F7744" w:rsidRPr="009F7744">
        <w:rPr>
          <w:rFonts w:ascii="Times New Roman" w:hAnsi="Times New Roman" w:cs="Times New Roman"/>
          <w:b/>
          <w:sz w:val="28"/>
          <w:szCs w:val="28"/>
          <w:lang w:val="kk-KZ"/>
        </w:rPr>
        <w:t>22232</w:t>
      </w:r>
    </w:p>
    <w:p w14:paraId="5D3BA3C8" w14:textId="77777777" w:rsidR="00EE62C7" w:rsidRPr="003058EB" w:rsidRDefault="00EE62C7" w:rsidP="00874562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40717CE" w14:textId="77777777" w:rsidR="009F7744" w:rsidRPr="009F7744" w:rsidRDefault="009F7744" w:rsidP="009F7744">
      <w:pPr>
        <w:tabs>
          <w:tab w:val="left" w:pos="57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7744">
        <w:rPr>
          <w:rFonts w:ascii="Times New Roman" w:hAnsi="Times New Roman" w:cs="Times New Roman"/>
          <w:sz w:val="28"/>
          <w:szCs w:val="28"/>
          <w:lang w:val="kk-KZ"/>
        </w:rPr>
        <w:t xml:space="preserve">Музей қорындағы жалпы экспонаттардың саны – </w:t>
      </w:r>
      <w:r w:rsidRPr="009F7744">
        <w:rPr>
          <w:rFonts w:ascii="Times New Roman" w:hAnsi="Times New Roman" w:cs="Times New Roman"/>
          <w:b/>
          <w:sz w:val="28"/>
          <w:szCs w:val="28"/>
          <w:lang w:val="kk-KZ"/>
        </w:rPr>
        <w:t>22232</w:t>
      </w:r>
      <w:r w:rsidRPr="009F7744">
        <w:rPr>
          <w:rFonts w:ascii="Times New Roman" w:hAnsi="Times New Roman" w:cs="Times New Roman"/>
          <w:sz w:val="28"/>
          <w:szCs w:val="28"/>
          <w:lang w:val="kk-KZ"/>
        </w:rPr>
        <w:t xml:space="preserve">. Оның </w:t>
      </w:r>
      <w:r w:rsidRPr="009F7744">
        <w:rPr>
          <w:rFonts w:ascii="Times New Roman" w:hAnsi="Times New Roman" w:cs="Times New Roman"/>
          <w:b/>
          <w:sz w:val="28"/>
          <w:szCs w:val="28"/>
          <w:lang w:val="kk-KZ"/>
        </w:rPr>
        <w:t>12516</w:t>
      </w:r>
      <w:r w:rsidRPr="009F7744">
        <w:rPr>
          <w:rFonts w:ascii="Times New Roman" w:hAnsi="Times New Roman" w:cs="Times New Roman"/>
          <w:sz w:val="28"/>
          <w:szCs w:val="28"/>
          <w:lang w:val="kk-KZ"/>
        </w:rPr>
        <w:t xml:space="preserve"> - негізгі қорда, </w:t>
      </w:r>
      <w:r w:rsidRPr="009F7744">
        <w:rPr>
          <w:rFonts w:ascii="Times New Roman" w:hAnsi="Times New Roman" w:cs="Times New Roman"/>
          <w:b/>
          <w:sz w:val="28"/>
          <w:szCs w:val="28"/>
          <w:lang w:val="kk-KZ"/>
        </w:rPr>
        <w:t>9716</w:t>
      </w:r>
      <w:r w:rsidRPr="009F7744">
        <w:rPr>
          <w:rFonts w:ascii="Times New Roman" w:hAnsi="Times New Roman" w:cs="Times New Roman"/>
          <w:sz w:val="28"/>
          <w:szCs w:val="28"/>
          <w:lang w:val="kk-KZ"/>
        </w:rPr>
        <w:t xml:space="preserve"> - қосалқы</w:t>
      </w:r>
      <w:r w:rsidR="00B62979">
        <w:rPr>
          <w:rFonts w:ascii="Times New Roman" w:hAnsi="Times New Roman" w:cs="Times New Roman"/>
          <w:sz w:val="28"/>
          <w:szCs w:val="28"/>
          <w:lang w:val="kk-KZ"/>
        </w:rPr>
        <w:t xml:space="preserve"> қорда. 2023 жылы қорға </w:t>
      </w:r>
      <w:r w:rsidRPr="009F7744">
        <w:rPr>
          <w:rFonts w:ascii="Times New Roman" w:hAnsi="Times New Roman" w:cs="Times New Roman"/>
          <w:sz w:val="28"/>
          <w:szCs w:val="28"/>
          <w:lang w:val="kk-KZ"/>
        </w:rPr>
        <w:t xml:space="preserve">барлығы </w:t>
      </w:r>
      <w:r w:rsidRPr="009F7744">
        <w:rPr>
          <w:rFonts w:ascii="Times New Roman" w:hAnsi="Times New Roman" w:cs="Times New Roman"/>
          <w:b/>
          <w:sz w:val="28"/>
          <w:szCs w:val="28"/>
          <w:lang w:val="kk-KZ"/>
        </w:rPr>
        <w:t>95</w:t>
      </w:r>
      <w:r w:rsidRPr="009F7744">
        <w:rPr>
          <w:rFonts w:ascii="Times New Roman" w:hAnsi="Times New Roman" w:cs="Times New Roman"/>
          <w:sz w:val="28"/>
          <w:szCs w:val="28"/>
          <w:lang w:val="kk-KZ"/>
        </w:rPr>
        <w:t xml:space="preserve"> экспонат қабылданды: негізгі қорға - </w:t>
      </w:r>
      <w:r w:rsidRPr="009F7744">
        <w:rPr>
          <w:rFonts w:ascii="Times New Roman" w:hAnsi="Times New Roman" w:cs="Times New Roman"/>
          <w:b/>
          <w:sz w:val="28"/>
          <w:szCs w:val="28"/>
          <w:lang w:val="kk-KZ"/>
        </w:rPr>
        <w:t>35,</w:t>
      </w:r>
      <w:r w:rsidRPr="009F7744">
        <w:rPr>
          <w:rFonts w:ascii="Times New Roman" w:hAnsi="Times New Roman" w:cs="Times New Roman"/>
          <w:sz w:val="28"/>
          <w:szCs w:val="28"/>
          <w:lang w:val="kk-KZ"/>
        </w:rPr>
        <w:t xml:space="preserve"> қосалқы қорға – </w:t>
      </w:r>
      <w:r w:rsidRPr="009F7744">
        <w:rPr>
          <w:rFonts w:ascii="Times New Roman" w:hAnsi="Times New Roman" w:cs="Times New Roman"/>
          <w:b/>
          <w:sz w:val="28"/>
          <w:szCs w:val="28"/>
          <w:lang w:val="kk-KZ"/>
        </w:rPr>
        <w:t>60.</w:t>
      </w:r>
    </w:p>
    <w:p w14:paraId="2F29261C" w14:textId="77777777" w:rsidR="009F7744" w:rsidRPr="009F7744" w:rsidRDefault="009F7744" w:rsidP="009F774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7744">
        <w:rPr>
          <w:rFonts w:ascii="Times New Roman" w:hAnsi="Times New Roman" w:cs="Times New Roman"/>
          <w:sz w:val="28"/>
          <w:szCs w:val="28"/>
          <w:lang w:val="kk-KZ"/>
        </w:rPr>
        <w:t xml:space="preserve">Сандық форматқа көшірілген экспонаттар саны: </w:t>
      </w:r>
      <w:r w:rsidRPr="009F7744">
        <w:rPr>
          <w:rFonts w:ascii="Times New Roman" w:hAnsi="Times New Roman" w:cs="Times New Roman"/>
          <w:b/>
          <w:sz w:val="28"/>
          <w:szCs w:val="28"/>
          <w:lang w:val="kk-KZ"/>
        </w:rPr>
        <w:t>696</w:t>
      </w:r>
      <w:r w:rsidRPr="009F77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744">
        <w:rPr>
          <w:rFonts w:ascii="Times New Roman" w:hAnsi="Times New Roman" w:cs="Times New Roman"/>
          <w:b/>
          <w:sz w:val="28"/>
          <w:szCs w:val="28"/>
          <w:lang w:val="kk-KZ"/>
        </w:rPr>
        <w:t>(6428 бет/файл)</w:t>
      </w:r>
    </w:p>
    <w:p w14:paraId="58A7C5B4" w14:textId="77777777" w:rsidR="009F7744" w:rsidRPr="009F7744" w:rsidRDefault="009F7744" w:rsidP="009F7744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7744"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 </w:t>
      </w:r>
      <w:r w:rsidRPr="009F7744">
        <w:rPr>
          <w:rFonts w:ascii="Times New Roman" w:hAnsi="Times New Roman" w:cs="Times New Roman"/>
          <w:b/>
          <w:sz w:val="28"/>
          <w:szCs w:val="28"/>
          <w:lang w:val="kk-KZ"/>
        </w:rPr>
        <w:t>181 (5450 бет/файл) қолжазба</w:t>
      </w:r>
      <w:r w:rsidRPr="009F774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F7744">
        <w:rPr>
          <w:rFonts w:ascii="Times New Roman" w:hAnsi="Times New Roman" w:cs="Times New Roman"/>
          <w:b/>
          <w:sz w:val="28"/>
          <w:szCs w:val="28"/>
          <w:lang w:val="kk-KZ"/>
        </w:rPr>
        <w:t>13 (978 бет/файл) кітап, 502 фотосурет.</w:t>
      </w:r>
    </w:p>
    <w:p w14:paraId="375879CF" w14:textId="77777777" w:rsidR="009F7744" w:rsidRPr="009F7744" w:rsidRDefault="009F7744" w:rsidP="009F7744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7744">
        <w:rPr>
          <w:rFonts w:ascii="Times New Roman" w:hAnsi="Times New Roman" w:cs="Times New Roman"/>
          <w:sz w:val="28"/>
          <w:szCs w:val="28"/>
          <w:lang w:val="kk-KZ"/>
        </w:rPr>
        <w:t xml:space="preserve">Жиыны: 7975 (7279+696). </w:t>
      </w:r>
    </w:p>
    <w:p w14:paraId="5845D7DC" w14:textId="77777777" w:rsidR="00C17C7E" w:rsidRPr="002D2019" w:rsidRDefault="00C17C7E" w:rsidP="00874562">
      <w:pPr>
        <w:pStyle w:val="a4"/>
        <w:ind w:firstLine="708"/>
        <w:jc w:val="both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2023 жылы музейдің негізгі қоры Абай әндерін насихаттаған дәстүрлі әнші, </w:t>
      </w:r>
      <w:r w:rsidR="00BF30D6">
        <w:rPr>
          <w:rFonts w:cs="Times New Roman"/>
          <w:sz w:val="28"/>
          <w:szCs w:val="28"/>
          <w:lang w:val="kk-KZ"/>
        </w:rPr>
        <w:t>«</w:t>
      </w:r>
      <w:r>
        <w:rPr>
          <w:rFonts w:cs="Times New Roman"/>
          <w:sz w:val="28"/>
          <w:szCs w:val="28"/>
          <w:lang w:val="kk-KZ"/>
        </w:rPr>
        <w:t xml:space="preserve">ҚР </w:t>
      </w:r>
      <w:r w:rsidR="00976D0B">
        <w:rPr>
          <w:rFonts w:cs="Times New Roman"/>
          <w:sz w:val="28"/>
          <w:szCs w:val="28"/>
          <w:lang w:val="kk-KZ"/>
        </w:rPr>
        <w:t>м</w:t>
      </w:r>
      <w:r>
        <w:rPr>
          <w:rFonts w:cs="Times New Roman"/>
          <w:sz w:val="28"/>
          <w:szCs w:val="28"/>
          <w:lang w:val="kk-KZ"/>
        </w:rPr>
        <w:t>әдениет саласының үздігі</w:t>
      </w:r>
      <w:r w:rsidR="00BF30D6">
        <w:rPr>
          <w:rFonts w:cs="Times New Roman"/>
          <w:sz w:val="28"/>
          <w:szCs w:val="28"/>
          <w:lang w:val="kk-KZ"/>
        </w:rPr>
        <w:t>»</w:t>
      </w:r>
      <w:r>
        <w:rPr>
          <w:rFonts w:cs="Times New Roman"/>
          <w:sz w:val="28"/>
          <w:szCs w:val="28"/>
          <w:lang w:val="kk-KZ"/>
        </w:rPr>
        <w:t xml:space="preserve"> Н.Иманбаевтың жеке заттары, Ахат Шәкәрімұлының қолжазбасы, суретші, кескіндемеші, ҚР Суретшілер одағының мүшесі Т.Байғалиевтің «Шәкәрім» портреті, алаштану, шәкәрімтану тақырыбына арналған зерттеу еңбектері сынды құнды жәдігерлермен толықты. </w:t>
      </w:r>
    </w:p>
    <w:p w14:paraId="0A76EEB6" w14:textId="77777777" w:rsidR="002375F3" w:rsidRDefault="002375F3" w:rsidP="002375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C1418">
        <w:rPr>
          <w:rFonts w:ascii="Times New Roman" w:hAnsi="Times New Roman"/>
          <w:sz w:val="28"/>
          <w:szCs w:val="28"/>
          <w:lang w:val="kk-KZ"/>
        </w:rPr>
        <w:t xml:space="preserve">Абай </w:t>
      </w:r>
      <w:r>
        <w:rPr>
          <w:rFonts w:ascii="Times New Roman" w:hAnsi="Times New Roman"/>
          <w:sz w:val="28"/>
          <w:szCs w:val="28"/>
          <w:lang w:val="kk-KZ"/>
        </w:rPr>
        <w:t>музейі</w:t>
      </w:r>
      <w:r w:rsidRPr="005C1418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 Ұлтт</w:t>
      </w:r>
      <w:r w:rsidR="00B62979">
        <w:rPr>
          <w:rFonts w:ascii="Times New Roman" w:hAnsi="Times New Roman"/>
          <w:sz w:val="28"/>
          <w:szCs w:val="28"/>
          <w:lang w:val="kk-KZ"/>
        </w:rPr>
        <w:t xml:space="preserve">ық музей қорының каталогына музей заттарын енгізді. </w:t>
      </w:r>
      <w:r w:rsidRPr="005C1418">
        <w:rPr>
          <w:rFonts w:ascii="Times New Roman" w:hAnsi="Times New Roman"/>
          <w:sz w:val="28"/>
          <w:szCs w:val="28"/>
          <w:lang w:val="kk-KZ"/>
        </w:rPr>
        <w:t xml:space="preserve">Бұл каталогта сирек кездесетін кітаптар мен қолжазбалар бар. 1262 экспонат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5C1418">
        <w:rPr>
          <w:rFonts w:ascii="Times New Roman" w:hAnsi="Times New Roman"/>
          <w:sz w:val="28"/>
          <w:szCs w:val="28"/>
          <w:lang w:val="kk-KZ"/>
        </w:rPr>
        <w:t>ҚР Ұлттық мәдени игілігінің тізімдемесіне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5C1418">
        <w:rPr>
          <w:rFonts w:ascii="Times New Roman" w:hAnsi="Times New Roman"/>
          <w:sz w:val="28"/>
          <w:szCs w:val="28"/>
          <w:lang w:val="kk-KZ"/>
        </w:rPr>
        <w:t>енгізілді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0FB08327" w14:textId="77777777" w:rsidR="00EE62C7" w:rsidRPr="00960E42" w:rsidRDefault="00EE62C7" w:rsidP="00874562">
      <w:pPr>
        <w:tabs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0E4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Қор құрамы: </w:t>
      </w:r>
    </w:p>
    <w:p w14:paraId="01A42A24" w14:textId="77777777" w:rsidR="00EE62C7" w:rsidRPr="00960E42" w:rsidRDefault="00EE62C7" w:rsidP="00874562">
      <w:pPr>
        <w:tabs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134"/>
        <w:gridCol w:w="1275"/>
      </w:tblGrid>
      <w:tr w:rsidR="00EE62C7" w:rsidRPr="00960E42" w14:paraId="38F2577E" w14:textId="77777777" w:rsidTr="005304EB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58AF" w14:textId="77777777" w:rsidR="00EE62C7" w:rsidRPr="00960E42" w:rsidRDefault="00EE62C7" w:rsidP="00874562">
            <w:pPr>
              <w:tabs>
                <w:tab w:val="center" w:pos="393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0E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негізгі қор құрамы</w:t>
            </w:r>
            <w:r w:rsidRPr="00960E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EE7D" w14:textId="77777777" w:rsidR="00EE62C7" w:rsidRPr="00960E42" w:rsidRDefault="00EE62C7" w:rsidP="00874562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960E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309A" w14:textId="77777777" w:rsidR="00EE62C7" w:rsidRPr="00960E42" w:rsidRDefault="00EE62C7" w:rsidP="00874562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0E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12509</w:t>
            </w:r>
          </w:p>
        </w:tc>
      </w:tr>
      <w:tr w:rsidR="009F7744" w:rsidRPr="00960E42" w14:paraId="6AC813CC" w14:textId="77777777" w:rsidTr="005304EB">
        <w:trPr>
          <w:trHeight w:val="2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448E" w14:textId="77777777" w:rsidR="009F7744" w:rsidRDefault="009F7744" w:rsidP="00002CDD">
            <w:pPr>
              <w:tabs>
                <w:tab w:val="left" w:pos="4545"/>
                <w:tab w:val="left" w:pos="4590"/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живопись-графика (көркем туындылар)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D5E0" w14:textId="77777777" w:rsidR="009F7744" w:rsidRPr="00ED4107" w:rsidRDefault="009F7744" w:rsidP="00002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C77E" w14:textId="77777777"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9F7744" w:rsidRPr="00960E42" w14:paraId="2291AAEA" w14:textId="77777777" w:rsidTr="005304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7006" w14:textId="77777777" w:rsidR="009F7744" w:rsidRDefault="009F7744" w:rsidP="00002CDD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мүсіндік туындылар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53D9" w14:textId="77777777" w:rsidR="009F7744" w:rsidRPr="00ED4107" w:rsidRDefault="009F7744" w:rsidP="00002CDD">
            <w:pPr>
              <w:spacing w:after="0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721E" w14:textId="77777777"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</w:tr>
      <w:tr w:rsidR="009F7744" w:rsidRPr="00960E42" w14:paraId="3102CEA9" w14:textId="77777777" w:rsidTr="005304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8775" w14:textId="77777777" w:rsidR="009F7744" w:rsidRDefault="009F7744" w:rsidP="00002CDD">
            <w:pPr>
              <w:tabs>
                <w:tab w:val="righ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қолөнер және тұрмыстық заттар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30A" w14:textId="77777777"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10D0" w14:textId="77777777"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F7744" w:rsidRPr="00960E42" w14:paraId="7B554193" w14:textId="77777777" w:rsidTr="005304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EDBA" w14:textId="77777777" w:rsidR="009F7744" w:rsidRDefault="009F7744" w:rsidP="00002CDD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бейнежазылым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EB95" w14:textId="77777777"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AC5E" w14:textId="77777777"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</w:tc>
      </w:tr>
      <w:tr w:rsidR="009F7744" w:rsidRPr="00960E42" w14:paraId="3E08188C" w14:textId="77777777" w:rsidTr="005304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A3C9" w14:textId="77777777" w:rsidR="009F7744" w:rsidRDefault="009F7744" w:rsidP="00002CDD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нумизматика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0167" w14:textId="77777777"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ACC7" w14:textId="77777777" w:rsidR="009F7744" w:rsidRPr="00ED4107" w:rsidRDefault="009F7744" w:rsidP="00002CDD">
            <w:pPr>
              <w:tabs>
                <w:tab w:val="center" w:pos="601"/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F7744" w:rsidRPr="00960E42" w14:paraId="6FB3C3B4" w14:textId="77777777" w:rsidTr="005304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8CEC" w14:textId="77777777" w:rsidR="009F7744" w:rsidRDefault="009F7744" w:rsidP="00002CDD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фотосуреттер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2050" w14:textId="77777777"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6A16" w14:textId="77777777"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F7744" w:rsidRPr="00960E42" w14:paraId="75ECCFA3" w14:textId="77777777" w:rsidTr="005304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B7F1" w14:textId="77777777" w:rsidR="009F7744" w:rsidRDefault="009F7744" w:rsidP="00002CDD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құжаттар (төлқұжаттар, қолжазбалар, архив деректері, іс қағаздары)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7397" w14:textId="77777777" w:rsidR="009F7744" w:rsidRPr="00ED4107" w:rsidRDefault="009F7744" w:rsidP="00002CDD">
            <w:pPr>
              <w:tabs>
                <w:tab w:val="center" w:pos="530"/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35ED" w14:textId="77777777"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EE62C7" w:rsidRPr="00960E42" w14:paraId="366A3094" w14:textId="77777777" w:rsidTr="005304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9AE0" w14:textId="77777777" w:rsidR="00EE62C7" w:rsidRPr="00960E42" w:rsidRDefault="00EE62C7" w:rsidP="00874562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E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тағы басқалары (кітаптар, дыбыстық жазба, адресаттар, альбом-буклеттер)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4430" w14:textId="77777777" w:rsidR="00EE62C7" w:rsidRPr="00960E42" w:rsidRDefault="00EE62C7" w:rsidP="00874562">
            <w:pPr>
              <w:tabs>
                <w:tab w:val="center" w:pos="530"/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E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C3DA" w14:textId="77777777" w:rsidR="00EE62C7" w:rsidRPr="00960E42" w:rsidRDefault="00EE62C7" w:rsidP="00874562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E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4316</w:t>
            </w:r>
          </w:p>
        </w:tc>
      </w:tr>
    </w:tbl>
    <w:p w14:paraId="22D661F4" w14:textId="77777777" w:rsidR="00340CA0" w:rsidRDefault="00340CA0" w:rsidP="00874562">
      <w:pPr>
        <w:pStyle w:val="a4"/>
        <w:ind w:right="-284" w:firstLine="567"/>
        <w:jc w:val="both"/>
        <w:rPr>
          <w:rFonts w:cs="Times New Roman"/>
          <w:sz w:val="28"/>
          <w:szCs w:val="28"/>
          <w:lang w:val="kk-KZ"/>
        </w:rPr>
      </w:pPr>
    </w:p>
    <w:p w14:paraId="15788C5C" w14:textId="77777777" w:rsidR="002375F3" w:rsidRDefault="002375F3" w:rsidP="00874562">
      <w:pPr>
        <w:pStyle w:val="a4"/>
        <w:ind w:right="-284" w:firstLine="567"/>
        <w:jc w:val="both"/>
        <w:rPr>
          <w:rFonts w:cs="Times New Roman"/>
          <w:sz w:val="28"/>
          <w:szCs w:val="28"/>
          <w:lang w:val="kk-KZ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4961"/>
        <w:gridCol w:w="3828"/>
      </w:tblGrid>
      <w:tr w:rsidR="001C14E3" w:rsidRPr="00164F4D" w14:paraId="08A6FB8B" w14:textId="77777777" w:rsidTr="001C14E3">
        <w:trPr>
          <w:trHeight w:val="107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14:paraId="4CAD5A2C" w14:textId="77777777" w:rsidR="001C14E3" w:rsidRPr="00E674A8" w:rsidRDefault="001C14E3" w:rsidP="0087456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31691F07" w14:textId="77777777" w:rsidR="001C14E3" w:rsidRPr="000D0A04" w:rsidRDefault="001C14E3" w:rsidP="008745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D0A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Абай музейінің ғылыми-ағартушылық жұмыстары </w:t>
            </w:r>
          </w:p>
        </w:tc>
        <w:tc>
          <w:tcPr>
            <w:tcW w:w="3828" w:type="dxa"/>
          </w:tcPr>
          <w:p w14:paraId="28D82F9A" w14:textId="77777777" w:rsidR="001C14E3" w:rsidRPr="000D0A04" w:rsidRDefault="001C14E3" w:rsidP="008745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2023 жылы</w:t>
            </w:r>
          </w:p>
        </w:tc>
      </w:tr>
      <w:tr w:rsidR="001C14E3" w:rsidRPr="00E674A8" w14:paraId="67A1EDF7" w14:textId="77777777" w:rsidTr="001C14E3">
        <w:trPr>
          <w:trHeight w:val="327"/>
        </w:trPr>
        <w:tc>
          <w:tcPr>
            <w:tcW w:w="817" w:type="dxa"/>
            <w:tcBorders>
              <w:right w:val="single" w:sz="4" w:space="0" w:color="auto"/>
            </w:tcBorders>
          </w:tcPr>
          <w:p w14:paraId="090CB9BF" w14:textId="77777777"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483E9B58" w14:textId="77777777" w:rsidR="001C14E3" w:rsidRPr="00E674A8" w:rsidRDefault="001C14E3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Жалпы көрмелер</w:t>
            </w:r>
          </w:p>
        </w:tc>
        <w:tc>
          <w:tcPr>
            <w:tcW w:w="3828" w:type="dxa"/>
          </w:tcPr>
          <w:p w14:paraId="24DA5956" w14:textId="77777777" w:rsidR="001C14E3" w:rsidRPr="00A47393" w:rsidRDefault="00A47393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</w:tr>
      <w:tr w:rsidR="001C14E3" w:rsidRPr="00E674A8" w14:paraId="226A258B" w14:textId="77777777" w:rsidTr="001C14E3">
        <w:trPr>
          <w:trHeight w:val="713"/>
        </w:trPr>
        <w:tc>
          <w:tcPr>
            <w:tcW w:w="817" w:type="dxa"/>
            <w:tcBorders>
              <w:right w:val="single" w:sz="4" w:space="0" w:color="auto"/>
            </w:tcBorders>
          </w:tcPr>
          <w:p w14:paraId="4A32FFA3" w14:textId="77777777"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185E111" w14:textId="77777777" w:rsidR="001C14E3" w:rsidRDefault="002B304F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Оның  ішінде: </w:t>
            </w:r>
          </w:p>
          <w:p w14:paraId="2817FC47" w14:textId="77777777" w:rsidR="001C14E3" w:rsidRPr="00E674A8" w:rsidRDefault="001C14E3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жылжымалы көрмелер</w:t>
            </w:r>
          </w:p>
        </w:tc>
        <w:tc>
          <w:tcPr>
            <w:tcW w:w="3828" w:type="dxa"/>
          </w:tcPr>
          <w:p w14:paraId="3B3604FD" w14:textId="77777777" w:rsidR="001C14E3" w:rsidRPr="00421526" w:rsidRDefault="00181EBC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</w:tr>
      <w:tr w:rsidR="001C14E3" w:rsidRPr="00E674A8" w14:paraId="02CDA3DC" w14:textId="77777777" w:rsidTr="001C14E3">
        <w:trPr>
          <w:trHeight w:val="357"/>
        </w:trPr>
        <w:tc>
          <w:tcPr>
            <w:tcW w:w="817" w:type="dxa"/>
            <w:tcBorders>
              <w:right w:val="single" w:sz="4" w:space="0" w:color="auto"/>
            </w:tcBorders>
          </w:tcPr>
          <w:p w14:paraId="5D2F11D9" w14:textId="77777777"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71CC8F31" w14:textId="77777777" w:rsidR="001C14E3" w:rsidRPr="00E674A8" w:rsidRDefault="001C14E3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 өнімдері</w:t>
            </w:r>
          </w:p>
        </w:tc>
        <w:tc>
          <w:tcPr>
            <w:tcW w:w="3828" w:type="dxa"/>
          </w:tcPr>
          <w:p w14:paraId="4F9E3114" w14:textId="77777777" w:rsidR="001C14E3" w:rsidRPr="00421526" w:rsidRDefault="003058EB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1C14E3" w:rsidRPr="00E674A8" w14:paraId="3D8702F8" w14:textId="77777777" w:rsidTr="001C14E3">
        <w:trPr>
          <w:trHeight w:val="357"/>
        </w:trPr>
        <w:tc>
          <w:tcPr>
            <w:tcW w:w="817" w:type="dxa"/>
            <w:tcBorders>
              <w:right w:val="single" w:sz="4" w:space="0" w:color="auto"/>
            </w:tcBorders>
          </w:tcPr>
          <w:p w14:paraId="2613EF5D" w14:textId="77777777"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65D27E5A" w14:textId="77777777" w:rsidR="001C14E3" w:rsidRPr="00E674A8" w:rsidRDefault="001C14E3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Мәдени шаралар</w:t>
            </w:r>
          </w:p>
        </w:tc>
        <w:tc>
          <w:tcPr>
            <w:tcW w:w="3828" w:type="dxa"/>
          </w:tcPr>
          <w:p w14:paraId="5746430C" w14:textId="77777777" w:rsidR="001C14E3" w:rsidRPr="00421526" w:rsidRDefault="00181EBC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82</w:t>
            </w:r>
          </w:p>
        </w:tc>
      </w:tr>
      <w:tr w:rsidR="001C14E3" w:rsidRPr="00E674A8" w14:paraId="31AF117D" w14:textId="77777777" w:rsidTr="00874562">
        <w:trPr>
          <w:trHeight w:val="377"/>
        </w:trPr>
        <w:tc>
          <w:tcPr>
            <w:tcW w:w="817" w:type="dxa"/>
            <w:tcBorders>
              <w:right w:val="single" w:sz="4" w:space="0" w:color="auto"/>
            </w:tcBorders>
          </w:tcPr>
          <w:p w14:paraId="7F89B53D" w14:textId="77777777"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60FADA7F" w14:textId="77777777" w:rsidR="001C14E3" w:rsidRPr="00E674A8" w:rsidRDefault="001C14E3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Оқулар, сайыстар, байқаулар</w:t>
            </w:r>
          </w:p>
        </w:tc>
        <w:tc>
          <w:tcPr>
            <w:tcW w:w="3828" w:type="dxa"/>
          </w:tcPr>
          <w:p w14:paraId="129D255D" w14:textId="77777777" w:rsidR="001C14E3" w:rsidRPr="00421526" w:rsidRDefault="00181EBC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</w:tr>
      <w:tr w:rsidR="00287C93" w:rsidRPr="00E674A8" w14:paraId="1E0BADBF" w14:textId="77777777" w:rsidTr="001C14E3">
        <w:trPr>
          <w:trHeight w:val="713"/>
        </w:trPr>
        <w:tc>
          <w:tcPr>
            <w:tcW w:w="817" w:type="dxa"/>
            <w:tcBorders>
              <w:right w:val="single" w:sz="4" w:space="0" w:color="auto"/>
            </w:tcBorders>
          </w:tcPr>
          <w:p w14:paraId="243EC4CC" w14:textId="77777777" w:rsidR="00287C93" w:rsidRPr="001C14E3" w:rsidRDefault="00287C9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17109E87" w14:textId="77777777" w:rsidR="00287C93" w:rsidRDefault="00287C93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Ұйымдастырылған конференция, семинар, дөңгелек үстел </w:t>
            </w:r>
          </w:p>
        </w:tc>
        <w:tc>
          <w:tcPr>
            <w:tcW w:w="3828" w:type="dxa"/>
          </w:tcPr>
          <w:p w14:paraId="739E6167" w14:textId="77777777" w:rsidR="00287C93" w:rsidRDefault="00181EBC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</w:tr>
      <w:tr w:rsidR="001C14E3" w:rsidRPr="00E674A8" w14:paraId="0FB57473" w14:textId="77777777" w:rsidTr="001C14E3">
        <w:trPr>
          <w:trHeight w:val="327"/>
        </w:trPr>
        <w:tc>
          <w:tcPr>
            <w:tcW w:w="817" w:type="dxa"/>
            <w:tcBorders>
              <w:right w:val="single" w:sz="4" w:space="0" w:color="auto"/>
            </w:tcBorders>
          </w:tcPr>
          <w:p w14:paraId="41153FA5" w14:textId="77777777"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67376CD0" w14:textId="77777777" w:rsidR="001C14E3" w:rsidRDefault="001C14E3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Лекциялар</w:t>
            </w:r>
          </w:p>
        </w:tc>
        <w:tc>
          <w:tcPr>
            <w:tcW w:w="3828" w:type="dxa"/>
          </w:tcPr>
          <w:p w14:paraId="54565987" w14:textId="77777777" w:rsidR="001C14E3" w:rsidRPr="00421526" w:rsidRDefault="00E73418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96</w:t>
            </w:r>
          </w:p>
        </w:tc>
      </w:tr>
      <w:tr w:rsidR="001C14E3" w:rsidRPr="00E674A8" w14:paraId="74E04D3B" w14:textId="77777777" w:rsidTr="001C14E3">
        <w:trPr>
          <w:trHeight w:val="713"/>
        </w:trPr>
        <w:tc>
          <w:tcPr>
            <w:tcW w:w="817" w:type="dxa"/>
            <w:tcBorders>
              <w:right w:val="single" w:sz="4" w:space="0" w:color="auto"/>
            </w:tcBorders>
          </w:tcPr>
          <w:p w14:paraId="3F41228A" w14:textId="77777777"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40D6DBE7" w14:textId="77777777" w:rsidR="001C14E3" w:rsidRDefault="001C14E3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Телехабарларға қатысу, сұхбаттар</w:t>
            </w:r>
          </w:p>
        </w:tc>
        <w:tc>
          <w:tcPr>
            <w:tcW w:w="3828" w:type="dxa"/>
          </w:tcPr>
          <w:p w14:paraId="0DBF099C" w14:textId="77777777" w:rsidR="001C14E3" w:rsidRPr="00421526" w:rsidRDefault="00063697" w:rsidP="00D2222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="00D2222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1C14E3" w:rsidRPr="00E674A8" w14:paraId="677C0717" w14:textId="77777777" w:rsidTr="00874562">
        <w:trPr>
          <w:trHeight w:val="852"/>
        </w:trPr>
        <w:tc>
          <w:tcPr>
            <w:tcW w:w="817" w:type="dxa"/>
            <w:tcBorders>
              <w:right w:val="single" w:sz="4" w:space="0" w:color="auto"/>
            </w:tcBorders>
          </w:tcPr>
          <w:p w14:paraId="5BFFCD0A" w14:textId="77777777"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7F69D52A" w14:textId="77777777" w:rsidR="001C14E3" w:rsidRDefault="001C14E3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Конференция, семинар, дөңгелек үстелдерге қызметкерлердің қатысуы</w:t>
            </w:r>
          </w:p>
        </w:tc>
        <w:tc>
          <w:tcPr>
            <w:tcW w:w="3828" w:type="dxa"/>
          </w:tcPr>
          <w:p w14:paraId="1A23B8FA" w14:textId="77777777" w:rsidR="001C14E3" w:rsidRPr="00421526" w:rsidRDefault="00181EBC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38</w:t>
            </w:r>
          </w:p>
        </w:tc>
      </w:tr>
      <w:tr w:rsidR="001C14E3" w:rsidRPr="00E674A8" w14:paraId="39349A5C" w14:textId="77777777" w:rsidTr="001C14E3">
        <w:trPr>
          <w:trHeight w:val="357"/>
        </w:trPr>
        <w:tc>
          <w:tcPr>
            <w:tcW w:w="817" w:type="dxa"/>
            <w:tcBorders>
              <w:right w:val="single" w:sz="4" w:space="0" w:color="auto"/>
            </w:tcBorders>
          </w:tcPr>
          <w:p w14:paraId="1C28E702" w14:textId="77777777"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6832EF8C" w14:textId="77777777" w:rsidR="001C14E3" w:rsidRDefault="001C14E3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Мақалалар</w:t>
            </w:r>
          </w:p>
        </w:tc>
        <w:tc>
          <w:tcPr>
            <w:tcW w:w="3828" w:type="dxa"/>
          </w:tcPr>
          <w:p w14:paraId="051CB411" w14:textId="77777777" w:rsidR="001C14E3" w:rsidRPr="009E21E4" w:rsidRDefault="002B304F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="0093471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1C14E3" w:rsidRPr="003058EB" w14:paraId="3C9DC948" w14:textId="77777777" w:rsidTr="00874562">
        <w:trPr>
          <w:trHeight w:val="743"/>
        </w:trPr>
        <w:tc>
          <w:tcPr>
            <w:tcW w:w="817" w:type="dxa"/>
            <w:tcBorders>
              <w:right w:val="single" w:sz="4" w:space="0" w:color="auto"/>
            </w:tcBorders>
          </w:tcPr>
          <w:p w14:paraId="32129F61" w14:textId="77777777"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F790B8E" w14:textId="77777777" w:rsidR="001C14E3" w:rsidRDefault="001C14E3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Сайт, әлеуметтік желілерде жарық көрген мақалалар</w:t>
            </w:r>
          </w:p>
        </w:tc>
        <w:tc>
          <w:tcPr>
            <w:tcW w:w="3828" w:type="dxa"/>
          </w:tcPr>
          <w:p w14:paraId="31BD0CB8" w14:textId="77777777" w:rsidR="001C14E3" w:rsidRPr="00145AB6" w:rsidRDefault="002B304F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202</w:t>
            </w:r>
          </w:p>
        </w:tc>
      </w:tr>
    </w:tbl>
    <w:p w14:paraId="0C3FB237" w14:textId="77777777" w:rsidR="00EE62C7" w:rsidRPr="00EE62C7" w:rsidRDefault="00EE62C7" w:rsidP="00874562">
      <w:pPr>
        <w:pStyle w:val="a4"/>
        <w:ind w:right="-284" w:firstLine="567"/>
        <w:jc w:val="both"/>
        <w:rPr>
          <w:rFonts w:cs="Times New Roman"/>
          <w:sz w:val="28"/>
          <w:szCs w:val="28"/>
          <w:lang w:val="kk-KZ"/>
        </w:rPr>
      </w:pPr>
    </w:p>
    <w:p w14:paraId="02A4A068" w14:textId="77777777" w:rsidR="00340CA0" w:rsidRDefault="00340CA0" w:rsidP="00340CA0">
      <w:pPr>
        <w:pStyle w:val="a4"/>
        <w:ind w:right="-1" w:firstLine="567"/>
        <w:jc w:val="both"/>
        <w:rPr>
          <w:rFonts w:cs="Times New Roman"/>
          <w:sz w:val="28"/>
          <w:szCs w:val="28"/>
          <w:lang w:val="kk-KZ"/>
        </w:rPr>
      </w:pPr>
      <w:r w:rsidRPr="00EE62C7">
        <w:rPr>
          <w:rFonts w:cs="Times New Roman"/>
          <w:sz w:val="28"/>
          <w:szCs w:val="28"/>
          <w:lang w:val="kk-KZ"/>
        </w:rPr>
        <w:t xml:space="preserve">Абайдың «Жидебай-Бөрілі» мемлекеттік тарихи-мәдени музей-қорығы жылдық жоспарға сәйкес қызмет атқарып келеді. </w:t>
      </w:r>
    </w:p>
    <w:p w14:paraId="00AA60A5" w14:textId="77777777" w:rsidR="008B75F5" w:rsidRPr="008B75F5" w:rsidRDefault="00EE62C7" w:rsidP="00874562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Абай музейінде</w:t>
      </w:r>
      <w:r w:rsidR="00DD106D" w:rsidRPr="005E378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ақын, философ, Абайдың ақын-шәкірті </w:t>
      </w:r>
      <w:r w:rsidR="00A32DF3">
        <w:rPr>
          <w:rFonts w:ascii="Times New Roman" w:eastAsia="Times New Roman" w:hAnsi="Times New Roman"/>
          <w:b/>
          <w:sz w:val="28"/>
          <w:szCs w:val="28"/>
          <w:lang w:val="kk-KZ"/>
        </w:rPr>
        <w:t>Шәкәрім Құдайбердіұлының 165 жылдығы</w:t>
      </w:r>
      <w:r w:rsidR="00DD106D" w:rsidRPr="007E702E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мерейтойы </w:t>
      </w:r>
      <w:r w:rsidR="00773433">
        <w:rPr>
          <w:rFonts w:ascii="Times New Roman" w:eastAsia="Times New Roman" w:hAnsi="Times New Roman"/>
          <w:sz w:val="28"/>
          <w:szCs w:val="28"/>
          <w:lang w:val="kk-KZ"/>
        </w:rPr>
        <w:t>аталып өтті.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Мерейтойға орай </w:t>
      </w:r>
      <w:r w:rsidR="00287C93">
        <w:rPr>
          <w:rFonts w:ascii="Times New Roman" w:hAnsi="Times New Roman" w:cs="Times New Roman"/>
          <w:sz w:val="28"/>
          <w:szCs w:val="28"/>
          <w:lang w:val="kk-KZ"/>
        </w:rPr>
        <w:t xml:space="preserve">музейде </w:t>
      </w:r>
      <w:r w:rsidR="00287C93" w:rsidRPr="0016037D">
        <w:rPr>
          <w:rFonts w:ascii="Times New Roman" w:hAnsi="Times New Roman" w:cs="Times New Roman"/>
          <w:sz w:val="28"/>
          <w:szCs w:val="28"/>
          <w:lang w:val="kk-KZ"/>
        </w:rPr>
        <w:t>республика, өңірлік, қалалық, аудандық мәдениет мекемелері, ЖОО</w:t>
      </w:r>
      <w:r w:rsidR="00287C93">
        <w:rPr>
          <w:rFonts w:ascii="Times New Roman" w:hAnsi="Times New Roman" w:cs="Times New Roman"/>
          <w:sz w:val="28"/>
          <w:szCs w:val="28"/>
          <w:lang w:val="kk-KZ"/>
        </w:rPr>
        <w:t xml:space="preserve">-нда  </w:t>
      </w:r>
      <w:r w:rsidR="00287C93" w:rsidRPr="00287C93">
        <w:rPr>
          <w:rFonts w:ascii="Times New Roman" w:hAnsi="Times New Roman"/>
          <w:b/>
          <w:sz w:val="28"/>
          <w:szCs w:val="28"/>
          <w:lang w:val="kk-KZ"/>
        </w:rPr>
        <w:t>«Қазақтың көрнекті ақыны»</w:t>
      </w:r>
      <w:r w:rsidR="00287C93" w:rsidRPr="008F08F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87C93" w:rsidRPr="008F08F6">
        <w:rPr>
          <w:rFonts w:ascii="Times New Roman" w:hAnsi="Times New Roman"/>
          <w:sz w:val="28"/>
          <w:szCs w:val="28"/>
          <w:lang w:val="kk-KZ"/>
        </w:rPr>
        <w:t>атты кеш</w:t>
      </w:r>
      <w:r w:rsidR="0073678C">
        <w:rPr>
          <w:rFonts w:ascii="Times New Roman" w:hAnsi="Times New Roman"/>
          <w:sz w:val="28"/>
          <w:szCs w:val="28"/>
          <w:lang w:val="kk-KZ"/>
        </w:rPr>
        <w:t>,</w:t>
      </w:r>
      <w:r w:rsidR="00287C93" w:rsidRPr="008F08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87C93" w:rsidRPr="00287C93">
        <w:rPr>
          <w:rFonts w:ascii="Times New Roman" w:hAnsi="Times New Roman"/>
          <w:b/>
          <w:sz w:val="28"/>
          <w:szCs w:val="28"/>
          <w:lang w:val="kk-KZ"/>
        </w:rPr>
        <w:t>«Шәкәрімнің рухани мұрасы»</w:t>
      </w:r>
      <w:r w:rsidR="00287C93" w:rsidRPr="008F08F6">
        <w:rPr>
          <w:sz w:val="28"/>
          <w:szCs w:val="28"/>
          <w:lang w:val="kk-KZ"/>
        </w:rPr>
        <w:t xml:space="preserve">, </w:t>
      </w:r>
      <w:r w:rsidR="00287C93" w:rsidRPr="00287C93">
        <w:rPr>
          <w:rFonts w:ascii="Times New Roman" w:hAnsi="Times New Roman"/>
          <w:b/>
          <w:sz w:val="28"/>
          <w:szCs w:val="28"/>
          <w:lang w:val="kk-KZ"/>
        </w:rPr>
        <w:t>«Шәкәрім тағылымы»</w:t>
      </w:r>
      <w:r w:rsidR="00287C93">
        <w:rPr>
          <w:rFonts w:ascii="Times New Roman" w:hAnsi="Times New Roman"/>
          <w:sz w:val="28"/>
          <w:szCs w:val="28"/>
          <w:lang w:val="kk-KZ"/>
        </w:rPr>
        <w:t xml:space="preserve"> тақырыптарында </w:t>
      </w:r>
      <w:r w:rsidR="00287C93">
        <w:rPr>
          <w:rFonts w:ascii="Times New Roman" w:hAnsi="Times New Roman" w:cs="Times New Roman"/>
          <w:sz w:val="28"/>
          <w:szCs w:val="28"/>
          <w:lang w:val="kk-KZ"/>
        </w:rPr>
        <w:t xml:space="preserve">тұрақты көрмелер, жылжымалы </w:t>
      </w:r>
      <w:r w:rsidR="00287C9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көрмелер, </w:t>
      </w:r>
      <w:r w:rsidR="00287C93" w:rsidRPr="008F08F6">
        <w:rPr>
          <w:rFonts w:ascii="Times New Roman" w:hAnsi="Times New Roman"/>
          <w:sz w:val="28"/>
          <w:szCs w:val="28"/>
          <w:lang w:val="kk-KZ"/>
        </w:rPr>
        <w:t>кітап көрмес</w:t>
      </w:r>
      <w:r w:rsidR="00287C93" w:rsidRPr="008F08F6">
        <w:rPr>
          <w:sz w:val="28"/>
          <w:szCs w:val="28"/>
          <w:lang w:val="kk-KZ"/>
        </w:rPr>
        <w:t>і</w:t>
      </w:r>
      <w:r w:rsidR="00287C93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ұйымдастырылып, </w:t>
      </w:r>
      <w:r w:rsidR="00287C93" w:rsidRPr="0016037D">
        <w:rPr>
          <w:rFonts w:ascii="Times New Roman" w:hAnsi="Times New Roman" w:cs="Times New Roman"/>
          <w:sz w:val="28"/>
          <w:szCs w:val="28"/>
          <w:lang w:val="kk-KZ"/>
        </w:rPr>
        <w:t xml:space="preserve"> колледж студенттеріне, мектеп оқушыларына онлайн, видео экскурсиялар, офлайн экскурсиялар жүргізілді. Видео экскурсиялар мен онлайн экскурсиялар музейдің әлеуметтік желілері мен youtobe каналдарында, zoom платформасында жүргізілді</w:t>
      </w:r>
      <w:r w:rsidR="00287C9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B75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5F5" w:rsidRPr="0073678C">
        <w:rPr>
          <w:rFonts w:ascii="Times New Roman" w:hAnsi="Times New Roman" w:cs="Times New Roman"/>
          <w:b/>
          <w:sz w:val="28"/>
          <w:szCs w:val="28"/>
          <w:lang w:val="kk-KZ"/>
        </w:rPr>
        <w:t>«Шәкәрім даналығы»</w:t>
      </w:r>
      <w:r w:rsidR="008B75F5" w:rsidRPr="008B75F5">
        <w:rPr>
          <w:rFonts w:ascii="Times New Roman" w:hAnsi="Times New Roman" w:cs="Times New Roman"/>
          <w:sz w:val="28"/>
          <w:szCs w:val="28"/>
          <w:lang w:val="kk-KZ"/>
        </w:rPr>
        <w:t xml:space="preserve"> білім сайысы</w:t>
      </w:r>
      <w:r w:rsidR="0073678C">
        <w:rPr>
          <w:rFonts w:ascii="Times New Roman" w:hAnsi="Times New Roman" w:cs="Times New Roman"/>
          <w:sz w:val="28"/>
          <w:szCs w:val="28"/>
          <w:lang w:val="kk-KZ"/>
        </w:rPr>
        <w:t xml:space="preserve"> өткізіл</w:t>
      </w:r>
      <w:r w:rsidR="00874562">
        <w:rPr>
          <w:rFonts w:ascii="Times New Roman" w:hAnsi="Times New Roman" w:cs="Times New Roman"/>
          <w:sz w:val="28"/>
          <w:szCs w:val="28"/>
          <w:lang w:val="kk-KZ"/>
        </w:rPr>
        <w:t>ді,</w:t>
      </w:r>
      <w:r w:rsidR="00874562" w:rsidRPr="0087456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3678C" w:rsidRPr="0073678C">
        <w:rPr>
          <w:rFonts w:ascii="Times New Roman" w:hAnsi="Times New Roman"/>
          <w:sz w:val="28"/>
          <w:szCs w:val="28"/>
          <w:lang w:val="kk-KZ"/>
        </w:rPr>
        <w:t>музей қызметкерлері</w:t>
      </w:r>
      <w:r w:rsidR="007367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74562" w:rsidRPr="00874562">
        <w:rPr>
          <w:rFonts w:ascii="Times New Roman" w:hAnsi="Times New Roman"/>
          <w:sz w:val="28"/>
          <w:szCs w:val="28"/>
          <w:lang w:val="kk-KZ"/>
        </w:rPr>
        <w:t>Шәкәрім Құдайбердіұлына қатысты</w:t>
      </w:r>
      <w:r w:rsidR="0073678C">
        <w:rPr>
          <w:rFonts w:ascii="Times New Roman" w:hAnsi="Times New Roman"/>
          <w:sz w:val="28"/>
          <w:szCs w:val="28"/>
          <w:lang w:val="kk-KZ"/>
        </w:rPr>
        <w:t xml:space="preserve"> тарихи жерлер: Кең бұлақ, Кеңқоныс, Бақанас, Шыңғыстау, Керегетасқа</w:t>
      </w:r>
      <w:r w:rsidR="00874562" w:rsidRPr="008745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74562" w:rsidRPr="0073678C">
        <w:rPr>
          <w:rFonts w:ascii="Times New Roman" w:hAnsi="Times New Roman"/>
          <w:b/>
          <w:sz w:val="28"/>
          <w:szCs w:val="28"/>
          <w:lang w:val="kk-KZ"/>
        </w:rPr>
        <w:t>«Шәкәрім жүрген ізбенен»</w:t>
      </w:r>
      <w:r w:rsidR="0073678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74562" w:rsidRPr="00874562">
        <w:rPr>
          <w:rFonts w:ascii="Times New Roman" w:hAnsi="Times New Roman"/>
          <w:sz w:val="28"/>
          <w:szCs w:val="28"/>
          <w:lang w:val="kk-KZ"/>
        </w:rPr>
        <w:t xml:space="preserve"> атты  экспедиция</w:t>
      </w:r>
      <w:r w:rsidR="0073678C">
        <w:rPr>
          <w:rFonts w:ascii="Times New Roman" w:hAnsi="Times New Roman"/>
          <w:sz w:val="28"/>
          <w:szCs w:val="28"/>
          <w:lang w:val="kk-KZ"/>
        </w:rPr>
        <w:t xml:space="preserve">ға барып қайтты. </w:t>
      </w:r>
      <w:r w:rsidR="00874562" w:rsidRPr="00874562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234A4986" w14:textId="77777777" w:rsidR="008F08F6" w:rsidRPr="008B75F5" w:rsidRDefault="00287C93" w:rsidP="00874562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7C93">
        <w:rPr>
          <w:rFonts w:ascii="Times New Roman" w:eastAsia="Times New Roman" w:hAnsi="Times New Roman"/>
          <w:sz w:val="28"/>
          <w:szCs w:val="28"/>
          <w:lang w:val="kk-KZ"/>
        </w:rPr>
        <w:t xml:space="preserve">Сонымен қатар </w:t>
      </w:r>
      <w:r w:rsidR="008F08F6" w:rsidRPr="00287C93">
        <w:rPr>
          <w:rFonts w:ascii="Times New Roman" w:hAnsi="Times New Roman" w:cs="Times New Roman"/>
          <w:sz w:val="28"/>
          <w:szCs w:val="28"/>
          <w:lang w:val="kk-KZ"/>
        </w:rPr>
        <w:t xml:space="preserve">Т.Жүргеновтің 125 жылдық мерейтойына орай «Алаш ардақтысы – Темірбек Жүргенов» </w:t>
      </w:r>
      <w:r w:rsidRPr="00287C93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ЖОО-ның, колледж студенттеріне музей қызметкерлері </w:t>
      </w:r>
      <w:r w:rsidR="008F08F6" w:rsidRPr="00287C93">
        <w:rPr>
          <w:rFonts w:ascii="Times New Roman" w:hAnsi="Times New Roman" w:cs="Times New Roman"/>
          <w:sz w:val="28"/>
          <w:szCs w:val="28"/>
          <w:lang w:val="kk-KZ"/>
        </w:rPr>
        <w:t>лекция</w:t>
      </w:r>
      <w:r w:rsidRPr="00287C93">
        <w:rPr>
          <w:rFonts w:ascii="Times New Roman" w:hAnsi="Times New Roman" w:cs="Times New Roman"/>
          <w:sz w:val="28"/>
          <w:szCs w:val="28"/>
          <w:lang w:val="kk-KZ"/>
        </w:rPr>
        <w:t xml:space="preserve"> оқыды</w:t>
      </w:r>
      <w:r w:rsidR="00DD106D" w:rsidRPr="00287C9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F08F6" w:rsidRPr="008F08F6">
        <w:rPr>
          <w:rFonts w:ascii="Times New Roman" w:hAnsi="Times New Roman"/>
          <w:sz w:val="28"/>
          <w:szCs w:val="28"/>
          <w:lang w:val="kk-KZ"/>
        </w:rPr>
        <w:t xml:space="preserve">Мәдениеттанушы-ғалым, дипломат, филология ғылымдарының докторы Мұрат Мұхтарұлы Әуезовтің </w:t>
      </w:r>
      <w:r w:rsidR="0073678C">
        <w:rPr>
          <w:rFonts w:ascii="Times New Roman" w:hAnsi="Times New Roman"/>
          <w:sz w:val="28"/>
          <w:szCs w:val="28"/>
          <w:lang w:val="kk-KZ"/>
        </w:rPr>
        <w:t>туғанына 80 жыл</w:t>
      </w:r>
      <w:r w:rsidR="008F08F6" w:rsidRPr="008F08F6">
        <w:rPr>
          <w:rFonts w:ascii="Times New Roman" w:hAnsi="Times New Roman"/>
          <w:sz w:val="28"/>
          <w:szCs w:val="28"/>
          <w:lang w:val="kk-KZ"/>
        </w:rPr>
        <w:t xml:space="preserve"> мерейтойына</w:t>
      </w:r>
      <w:r w:rsidR="008B75F5">
        <w:rPr>
          <w:rFonts w:ascii="Times New Roman" w:hAnsi="Times New Roman"/>
          <w:sz w:val="28"/>
          <w:szCs w:val="28"/>
          <w:lang w:val="kk-KZ"/>
        </w:rPr>
        <w:t>, к</w:t>
      </w:r>
      <w:r w:rsidR="008F08F6" w:rsidRPr="008F08F6">
        <w:rPr>
          <w:rFonts w:ascii="Times New Roman" w:hAnsi="Times New Roman"/>
          <w:sz w:val="28"/>
          <w:szCs w:val="28"/>
          <w:lang w:val="kk-KZ"/>
        </w:rPr>
        <w:t>өрнекті ғалым, медицина ғылымдарының докторы, профессор, ҰҒА академигі, Қазақстан Суретшілер одағының мүшесі М.Әлиакпаров</w:t>
      </w:r>
      <w:r w:rsidR="00B62979">
        <w:rPr>
          <w:rFonts w:ascii="Times New Roman" w:hAnsi="Times New Roman"/>
          <w:sz w:val="28"/>
          <w:szCs w:val="28"/>
          <w:lang w:val="kk-KZ"/>
        </w:rPr>
        <w:t xml:space="preserve">тың </w:t>
      </w:r>
      <w:r w:rsidR="008F08F6" w:rsidRPr="008F08F6">
        <w:rPr>
          <w:rFonts w:ascii="Times New Roman" w:hAnsi="Times New Roman"/>
          <w:sz w:val="28"/>
          <w:szCs w:val="28"/>
          <w:lang w:val="kk-KZ"/>
        </w:rPr>
        <w:t>шығармашылығындағы «Шәкәрім әлемі» көрмесі</w:t>
      </w:r>
      <w:r w:rsidR="008B75F5">
        <w:rPr>
          <w:rFonts w:ascii="Times New Roman" w:hAnsi="Times New Roman"/>
          <w:sz w:val="28"/>
          <w:szCs w:val="28"/>
          <w:lang w:val="kk-KZ"/>
        </w:rPr>
        <w:t>, с</w:t>
      </w:r>
      <w:r w:rsidR="008F08F6" w:rsidRPr="008F08F6">
        <w:rPr>
          <w:rFonts w:ascii="Times New Roman" w:hAnsi="Times New Roman"/>
          <w:sz w:val="28"/>
          <w:szCs w:val="28"/>
          <w:lang w:val="kk-KZ"/>
        </w:rPr>
        <w:t xml:space="preserve">уретші, кескіндемеші, ҚР Суретшілер Одағының мүшесі </w:t>
      </w:r>
      <w:r w:rsidR="008F08F6" w:rsidRPr="008B75F5">
        <w:rPr>
          <w:rFonts w:ascii="Times New Roman" w:hAnsi="Times New Roman" w:cs="Times New Roman"/>
          <w:sz w:val="28"/>
          <w:szCs w:val="28"/>
          <w:lang w:val="kk-KZ"/>
        </w:rPr>
        <w:t>Төлеуғазы Байғалиевт</w:t>
      </w:r>
      <w:r w:rsidR="00A96585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F08F6" w:rsidRPr="008B75F5">
        <w:rPr>
          <w:rFonts w:ascii="Times New Roman" w:hAnsi="Times New Roman" w:cs="Times New Roman"/>
          <w:sz w:val="28"/>
          <w:szCs w:val="28"/>
          <w:lang w:val="kk-KZ"/>
        </w:rPr>
        <w:t>ң «Шыңғыстаудан сыр шерткен суретші» атты</w:t>
      </w:r>
      <w:r w:rsidR="008B75F5">
        <w:rPr>
          <w:rFonts w:ascii="Times New Roman" w:hAnsi="Times New Roman" w:cs="Times New Roman"/>
          <w:sz w:val="28"/>
          <w:szCs w:val="28"/>
          <w:lang w:val="kk-KZ"/>
        </w:rPr>
        <w:t xml:space="preserve"> жеке шығармашылық көрмесін</w:t>
      </w:r>
      <w:r w:rsidR="008F08F6" w:rsidRPr="008B75F5">
        <w:rPr>
          <w:rFonts w:ascii="Times New Roman" w:hAnsi="Times New Roman" w:cs="Times New Roman"/>
          <w:sz w:val="28"/>
          <w:szCs w:val="28"/>
          <w:lang w:val="kk-KZ"/>
        </w:rPr>
        <w:t xml:space="preserve">, Семей қаласындағы М.Әуезов атындағы педагогикалық колледжінде «Абайтанушы-ғалым М.Р.Сұлтанбеков </w:t>
      </w:r>
      <w:r w:rsidR="002B4A5F" w:rsidRPr="00CA2743">
        <w:rPr>
          <w:sz w:val="28"/>
          <w:szCs w:val="28"/>
          <w:lang w:val="kk-KZ"/>
        </w:rPr>
        <w:t>–</w:t>
      </w:r>
      <w:r w:rsidR="008F08F6" w:rsidRPr="008B75F5">
        <w:rPr>
          <w:rFonts w:ascii="Times New Roman" w:hAnsi="Times New Roman" w:cs="Times New Roman"/>
          <w:sz w:val="28"/>
          <w:szCs w:val="28"/>
          <w:lang w:val="kk-KZ"/>
        </w:rPr>
        <w:t xml:space="preserve"> 85жыл» атты </w:t>
      </w:r>
      <w:r w:rsidR="008F08F6" w:rsidRPr="008B75F5">
        <w:rPr>
          <w:rFonts w:ascii="Times New Roman" w:hAnsi="Times New Roman" w:cs="Times New Roman"/>
          <w:b/>
          <w:sz w:val="28"/>
          <w:szCs w:val="28"/>
          <w:lang w:val="kk-KZ"/>
        </w:rPr>
        <w:t>жылжымалы</w:t>
      </w:r>
      <w:r w:rsidR="008B75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106D" w:rsidRPr="008B75F5">
        <w:rPr>
          <w:rFonts w:ascii="Times New Roman" w:hAnsi="Times New Roman" w:cs="Times New Roman"/>
          <w:sz w:val="28"/>
          <w:szCs w:val="28"/>
          <w:lang w:val="kk-KZ"/>
        </w:rPr>
        <w:t>көрме</w:t>
      </w:r>
      <w:r w:rsidR="000071FA">
        <w:rPr>
          <w:rFonts w:ascii="Times New Roman" w:hAnsi="Times New Roman" w:cs="Times New Roman"/>
          <w:sz w:val="28"/>
          <w:szCs w:val="28"/>
          <w:lang w:val="kk-KZ"/>
        </w:rPr>
        <w:t>сі,</w:t>
      </w:r>
      <w:r w:rsidR="000071FA" w:rsidRPr="000071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62979">
        <w:rPr>
          <w:rFonts w:ascii="Times New Roman" w:hAnsi="Times New Roman"/>
          <w:sz w:val="24"/>
          <w:szCs w:val="24"/>
          <w:lang w:val="kk-KZ"/>
        </w:rPr>
        <w:t>«</w:t>
      </w:r>
      <w:r w:rsidR="000071FA" w:rsidRPr="000071FA">
        <w:rPr>
          <w:rFonts w:ascii="Times New Roman" w:hAnsi="Times New Roman"/>
          <w:sz w:val="28"/>
          <w:szCs w:val="28"/>
          <w:lang w:val="kk-KZ"/>
        </w:rPr>
        <w:t>Әуезов әлемі – бейнелеу өнерінде» (музей қорынан) көрмесі, «Оқыған жан қолтаңбамнан танысын...» (музей қорынан), ҚР Тәуелсіздік күні мен ҚР Сурет</w:t>
      </w:r>
      <w:r w:rsidR="00A96585">
        <w:rPr>
          <w:rFonts w:ascii="Times New Roman" w:hAnsi="Times New Roman"/>
          <w:sz w:val="28"/>
          <w:szCs w:val="28"/>
          <w:lang w:val="kk-KZ"/>
        </w:rPr>
        <w:t>шілер</w:t>
      </w:r>
      <w:r w:rsidR="000071FA" w:rsidRPr="000071FA">
        <w:rPr>
          <w:rFonts w:ascii="Times New Roman" w:hAnsi="Times New Roman"/>
          <w:sz w:val="28"/>
          <w:szCs w:val="28"/>
          <w:lang w:val="kk-KZ"/>
        </w:rPr>
        <w:t xml:space="preserve"> Одағының 90 жылдығына</w:t>
      </w:r>
      <w:r w:rsidR="000071FA">
        <w:rPr>
          <w:rFonts w:ascii="Times New Roman" w:hAnsi="Times New Roman"/>
          <w:sz w:val="28"/>
          <w:szCs w:val="28"/>
          <w:lang w:val="kk-KZ"/>
        </w:rPr>
        <w:t xml:space="preserve"> орай «Менің қалам» атты көрмелерін </w:t>
      </w:r>
      <w:r w:rsidR="00DD106D" w:rsidRPr="000071FA">
        <w:rPr>
          <w:rFonts w:ascii="Times New Roman" w:hAnsi="Times New Roman" w:cs="Times New Roman"/>
          <w:sz w:val="28"/>
          <w:szCs w:val="28"/>
          <w:lang w:val="kk-KZ"/>
        </w:rPr>
        <w:t>атап айтуға болады.</w:t>
      </w:r>
      <w:r w:rsidR="00DD106D" w:rsidRPr="008B75F5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8F08F6" w:rsidRPr="008B75F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D106D" w:rsidRPr="008B75F5">
        <w:rPr>
          <w:rFonts w:ascii="Times New Roman" w:hAnsi="Times New Roman" w:cs="Times New Roman"/>
          <w:sz w:val="28"/>
          <w:szCs w:val="28"/>
          <w:lang w:val="kk-KZ"/>
        </w:rPr>
        <w:t xml:space="preserve"> жылғы жоспарға сәйкес музейден тыс көрмелер жоспарланып, Egov мемлекеттік порталын</w:t>
      </w:r>
      <w:r w:rsidR="00B62979">
        <w:rPr>
          <w:rFonts w:ascii="Times New Roman" w:hAnsi="Times New Roman" w:cs="Times New Roman"/>
          <w:sz w:val="28"/>
          <w:szCs w:val="28"/>
          <w:lang w:val="kk-KZ"/>
        </w:rPr>
        <w:t>ың «Ашық деректер» платформасына</w:t>
      </w:r>
      <w:r w:rsidR="00DD106D" w:rsidRPr="008B75F5">
        <w:rPr>
          <w:rFonts w:ascii="Times New Roman" w:hAnsi="Times New Roman" w:cs="Times New Roman"/>
          <w:sz w:val="28"/>
          <w:szCs w:val="28"/>
          <w:lang w:val="kk-KZ"/>
        </w:rPr>
        <w:t xml:space="preserve"> қойыл</w:t>
      </w:r>
      <w:r w:rsidR="009F7744">
        <w:rPr>
          <w:rFonts w:ascii="Times New Roman" w:hAnsi="Times New Roman" w:cs="Times New Roman"/>
          <w:sz w:val="28"/>
          <w:szCs w:val="28"/>
          <w:lang w:val="kk-KZ"/>
        </w:rPr>
        <w:t>ды.</w:t>
      </w:r>
      <w:r w:rsidR="00DD106D" w:rsidRPr="008B75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3F37143" w14:textId="77777777" w:rsidR="00B602F9" w:rsidRDefault="008B75F5" w:rsidP="00B602F9">
      <w:pPr>
        <w:pStyle w:val="a4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Жоспар </w:t>
      </w:r>
      <w:r w:rsidR="0073678C">
        <w:rPr>
          <w:sz w:val="28"/>
          <w:szCs w:val="28"/>
          <w:lang w:val="kk-KZ"/>
        </w:rPr>
        <w:t>негізінде</w:t>
      </w:r>
      <w:r>
        <w:rPr>
          <w:sz w:val="28"/>
          <w:szCs w:val="28"/>
          <w:lang w:val="kk-KZ"/>
        </w:rPr>
        <w:t xml:space="preserve"> музей Семей қаласының мәдениет және тілдерді дамыту бөлімімен бірлесіп </w:t>
      </w:r>
      <w:r w:rsidR="008F08F6" w:rsidRPr="00CA2743">
        <w:rPr>
          <w:sz w:val="28"/>
          <w:szCs w:val="28"/>
          <w:lang w:val="kk-KZ"/>
        </w:rPr>
        <w:t xml:space="preserve">«Мемлекеттік тіл – менің тілім» акциясы аясында </w:t>
      </w:r>
      <w:r w:rsidR="0073678C">
        <w:rPr>
          <w:sz w:val="28"/>
          <w:szCs w:val="28"/>
          <w:lang w:val="kk-KZ"/>
        </w:rPr>
        <w:t>«</w:t>
      </w:r>
      <w:r w:rsidR="008F08F6" w:rsidRPr="00CA2743">
        <w:rPr>
          <w:sz w:val="28"/>
          <w:szCs w:val="28"/>
          <w:lang w:val="kk-KZ"/>
        </w:rPr>
        <w:t>Адамзаттың бәрін сүй бауырым деп..» дөңгелек үстелі</w:t>
      </w:r>
      <w:r>
        <w:rPr>
          <w:sz w:val="28"/>
          <w:szCs w:val="28"/>
          <w:lang w:val="kk-KZ"/>
        </w:rPr>
        <w:t>н</w:t>
      </w:r>
      <w:r w:rsidR="008A244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өткізді. </w:t>
      </w:r>
    </w:p>
    <w:p w14:paraId="5D4D115C" w14:textId="77777777" w:rsidR="00DD106D" w:rsidRPr="00AD433D" w:rsidRDefault="00DD106D" w:rsidP="00B602F9">
      <w:pPr>
        <w:pStyle w:val="a4"/>
        <w:ind w:firstLine="567"/>
        <w:jc w:val="both"/>
        <w:rPr>
          <w:sz w:val="28"/>
          <w:szCs w:val="28"/>
          <w:lang w:val="kk-KZ"/>
        </w:rPr>
      </w:pPr>
      <w:r w:rsidRPr="00EA3C12">
        <w:rPr>
          <w:sz w:val="28"/>
          <w:szCs w:val="28"/>
          <w:lang w:val="kk-KZ"/>
        </w:rPr>
        <w:t xml:space="preserve">Наурыз айында </w:t>
      </w:r>
      <w:r>
        <w:rPr>
          <w:b/>
          <w:sz w:val="28"/>
          <w:szCs w:val="28"/>
          <w:lang w:val="kk-KZ"/>
        </w:rPr>
        <w:t>«</w:t>
      </w:r>
      <w:r w:rsidRPr="00EA3C12">
        <w:rPr>
          <w:b/>
          <w:sz w:val="28"/>
          <w:szCs w:val="28"/>
          <w:lang w:val="kk-KZ"/>
        </w:rPr>
        <w:t>Қазақстанның ұлттық дәстүрлері мен мәдениеті</w:t>
      </w:r>
      <w:r>
        <w:rPr>
          <w:rFonts w:eastAsia="Times New Roman"/>
          <w:sz w:val="28"/>
          <w:szCs w:val="28"/>
          <w:lang w:val="kk-KZ"/>
        </w:rPr>
        <w:t xml:space="preserve">» </w:t>
      </w:r>
      <w:r w:rsidRPr="00EA3C12">
        <w:rPr>
          <w:sz w:val="28"/>
          <w:szCs w:val="28"/>
          <w:lang w:val="kk-KZ"/>
        </w:rPr>
        <w:t xml:space="preserve">ұранынымен </w:t>
      </w:r>
      <w:r>
        <w:rPr>
          <w:sz w:val="28"/>
          <w:szCs w:val="28"/>
          <w:lang w:val="kk-KZ"/>
        </w:rPr>
        <w:t xml:space="preserve">әр түрлі </w:t>
      </w:r>
      <w:r w:rsidR="0073678C">
        <w:rPr>
          <w:sz w:val="28"/>
          <w:szCs w:val="28"/>
          <w:lang w:val="kk-KZ"/>
        </w:rPr>
        <w:t xml:space="preserve">форматтағы </w:t>
      </w:r>
      <w:r>
        <w:rPr>
          <w:sz w:val="28"/>
          <w:szCs w:val="28"/>
          <w:lang w:val="kk-KZ"/>
        </w:rPr>
        <w:t>8</w:t>
      </w:r>
      <w:r w:rsidRPr="00EA3C1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шара: </w:t>
      </w:r>
      <w:r>
        <w:rPr>
          <w:sz w:val="24"/>
          <w:szCs w:val="24"/>
          <w:lang w:val="kk-KZ"/>
        </w:rPr>
        <w:t>«</w:t>
      </w:r>
      <w:r w:rsidRPr="00AD433D">
        <w:rPr>
          <w:sz w:val="28"/>
          <w:szCs w:val="28"/>
          <w:lang w:val="kk-KZ"/>
        </w:rPr>
        <w:t>Көрісу күні</w:t>
      </w:r>
      <w:r w:rsidRPr="000C5B82">
        <w:rPr>
          <w:rFonts w:eastAsia="Times New Roman"/>
          <w:sz w:val="28"/>
          <w:szCs w:val="28"/>
          <w:lang w:val="kk-KZ"/>
        </w:rPr>
        <w:t>»</w:t>
      </w:r>
      <w:r w:rsidRPr="00AD433D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«</w:t>
      </w:r>
      <w:r w:rsidRPr="00AD433D">
        <w:rPr>
          <w:sz w:val="28"/>
          <w:szCs w:val="28"/>
          <w:lang w:val="kk-KZ"/>
        </w:rPr>
        <w:t xml:space="preserve">Зере әженің ертегілері. Ертегілер </w:t>
      </w:r>
      <w:r w:rsidRPr="008B75F5">
        <w:rPr>
          <w:sz w:val="28"/>
          <w:szCs w:val="28"/>
          <w:lang w:val="kk-KZ"/>
        </w:rPr>
        <w:t>әлеміне саяхат</w:t>
      </w:r>
      <w:r w:rsidRPr="008B75F5">
        <w:rPr>
          <w:rFonts w:eastAsia="Times New Roman"/>
          <w:sz w:val="28"/>
          <w:szCs w:val="28"/>
          <w:lang w:val="kk-KZ"/>
        </w:rPr>
        <w:t>»</w:t>
      </w:r>
      <w:r w:rsidRPr="008B75F5">
        <w:rPr>
          <w:sz w:val="28"/>
          <w:szCs w:val="28"/>
          <w:lang w:val="kk-KZ"/>
        </w:rPr>
        <w:t xml:space="preserve">, Семей қаласының </w:t>
      </w:r>
      <w:r w:rsidR="008B75F5" w:rsidRPr="008B75F5">
        <w:rPr>
          <w:sz w:val="28"/>
          <w:szCs w:val="28"/>
          <w:lang w:val="kk-KZ"/>
        </w:rPr>
        <w:t xml:space="preserve">орталық алаңында «Наурыз мейрамы </w:t>
      </w:r>
      <w:r w:rsidR="00B62979" w:rsidRPr="008B75F5">
        <w:rPr>
          <w:sz w:val="28"/>
          <w:szCs w:val="28"/>
          <w:lang w:val="kk-KZ"/>
        </w:rPr>
        <w:t>–</w:t>
      </w:r>
      <w:r w:rsidR="008B75F5" w:rsidRPr="008B75F5">
        <w:rPr>
          <w:sz w:val="28"/>
          <w:szCs w:val="28"/>
          <w:lang w:val="kk-KZ"/>
        </w:rPr>
        <w:t xml:space="preserve"> 2023» мерекесі аясында «Абай ауылы» киіз үйінде </w:t>
      </w:r>
      <w:r w:rsidR="008B75F5" w:rsidRPr="008B75F5">
        <w:rPr>
          <w:b/>
          <w:sz w:val="28"/>
          <w:szCs w:val="28"/>
          <w:lang w:val="kk-KZ"/>
        </w:rPr>
        <w:t>жылжымалы</w:t>
      </w:r>
      <w:r w:rsidR="008B75F5" w:rsidRPr="008B75F5">
        <w:rPr>
          <w:sz w:val="28"/>
          <w:szCs w:val="28"/>
          <w:lang w:val="kk-KZ"/>
        </w:rPr>
        <w:t xml:space="preserve"> көрмесі, Қарағанды қаласындағы Шәкәрім атындағы гимназияда «Шәкәрім мұрасы – халықтың асыл қазынасы» </w:t>
      </w:r>
      <w:r w:rsidR="008B75F5" w:rsidRPr="008B75F5">
        <w:rPr>
          <w:b/>
          <w:sz w:val="28"/>
          <w:szCs w:val="28"/>
          <w:lang w:val="kk-KZ"/>
        </w:rPr>
        <w:t xml:space="preserve">жылжымалы </w:t>
      </w:r>
      <w:r w:rsidR="008B75F5" w:rsidRPr="008B75F5">
        <w:rPr>
          <w:sz w:val="28"/>
          <w:szCs w:val="28"/>
          <w:lang w:val="kk-KZ"/>
        </w:rPr>
        <w:t>көрмесі</w:t>
      </w:r>
      <w:r w:rsidR="00180BF9">
        <w:rPr>
          <w:sz w:val="28"/>
          <w:szCs w:val="28"/>
          <w:lang w:val="kk-KZ"/>
        </w:rPr>
        <w:t>,</w:t>
      </w:r>
      <w:r w:rsidR="008B75F5" w:rsidRPr="008B75F5">
        <w:rPr>
          <w:sz w:val="28"/>
          <w:szCs w:val="28"/>
          <w:lang w:val="kk-KZ"/>
        </w:rPr>
        <w:t xml:space="preserve"> </w:t>
      </w:r>
      <w:r w:rsidRPr="00F247E3">
        <w:rPr>
          <w:b/>
          <w:sz w:val="28"/>
          <w:szCs w:val="28"/>
          <w:lang w:val="kk-KZ"/>
        </w:rPr>
        <w:t>«Абай музей-үйіндегі наурыз</w:t>
      </w:r>
      <w:r w:rsidRPr="00F247E3">
        <w:rPr>
          <w:rFonts w:eastAsia="Times New Roman"/>
          <w:b/>
          <w:sz w:val="28"/>
          <w:szCs w:val="28"/>
          <w:lang w:val="kk-KZ"/>
        </w:rPr>
        <w:t>»</w:t>
      </w:r>
      <w:r w:rsidR="00180BF9">
        <w:rPr>
          <w:b/>
          <w:sz w:val="28"/>
          <w:szCs w:val="28"/>
          <w:lang w:val="kk-KZ"/>
        </w:rPr>
        <w:t xml:space="preserve">, </w:t>
      </w:r>
      <w:r w:rsidRPr="00F247E3">
        <w:rPr>
          <w:b/>
          <w:color w:val="050505"/>
          <w:sz w:val="28"/>
          <w:szCs w:val="28"/>
          <w:shd w:val="clear" w:color="auto" w:fill="FFFFFF"/>
          <w:lang w:val="kk-KZ"/>
        </w:rPr>
        <w:t xml:space="preserve">«Ұлыстың ұлы күні </w:t>
      </w:r>
      <w:r w:rsidR="00B62979">
        <w:rPr>
          <w:b/>
          <w:color w:val="050505"/>
          <w:sz w:val="28"/>
          <w:szCs w:val="28"/>
          <w:shd w:val="clear" w:color="auto" w:fill="FFFFFF"/>
          <w:lang w:val="kk-KZ"/>
        </w:rPr>
        <w:t xml:space="preserve">- </w:t>
      </w:r>
      <w:r w:rsidRPr="00F247E3">
        <w:rPr>
          <w:b/>
          <w:color w:val="050505"/>
          <w:sz w:val="28"/>
          <w:szCs w:val="28"/>
          <w:shd w:val="clear" w:color="auto" w:fill="FFFFFF"/>
          <w:lang w:val="kk-KZ"/>
        </w:rPr>
        <w:t>Наурыз</w:t>
      </w:r>
      <w:r w:rsidRPr="00F247E3">
        <w:rPr>
          <w:rFonts w:eastAsia="Times New Roman"/>
          <w:b/>
          <w:sz w:val="28"/>
          <w:szCs w:val="28"/>
          <w:lang w:val="kk-KZ"/>
        </w:rPr>
        <w:t>»</w:t>
      </w:r>
      <w:r w:rsidRPr="00F247E3">
        <w:rPr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Pr="00AD433D">
        <w:rPr>
          <w:color w:val="050505"/>
          <w:sz w:val="28"/>
          <w:szCs w:val="28"/>
          <w:shd w:val="clear" w:color="auto" w:fill="FFFFFF"/>
          <w:lang w:val="kk-KZ"/>
        </w:rPr>
        <w:t xml:space="preserve">мерекесіне арналған кітап көрмесі </w:t>
      </w:r>
      <w:r w:rsidR="00180BF9">
        <w:rPr>
          <w:sz w:val="28"/>
          <w:szCs w:val="28"/>
          <w:lang w:val="kk-KZ"/>
        </w:rPr>
        <w:t xml:space="preserve">көрермендерге ұсынылды. </w:t>
      </w:r>
    </w:p>
    <w:p w14:paraId="709FDBF2" w14:textId="77777777" w:rsidR="00DD106D" w:rsidRPr="00180BF9" w:rsidRDefault="000071FA" w:rsidP="00874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5ED0">
        <w:rPr>
          <w:rFonts w:ascii="Times New Roman" w:hAnsi="Times New Roman"/>
          <w:b/>
          <w:bCs/>
          <w:sz w:val="28"/>
          <w:szCs w:val="28"/>
          <w:lang w:val="kk-KZ"/>
        </w:rPr>
        <w:t>Барлығы: 120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іс-шара ұйымдастырылып өткізілді</w:t>
      </w:r>
      <w:r w:rsidR="00B62979">
        <w:rPr>
          <w:rFonts w:ascii="Times New Roman" w:hAnsi="Times New Roman"/>
          <w:bCs/>
          <w:sz w:val="28"/>
          <w:szCs w:val="28"/>
          <w:lang w:val="kk-KZ"/>
        </w:rPr>
        <w:t xml:space="preserve">. Оның: </w:t>
      </w:r>
      <w:r w:rsidR="00180BF9" w:rsidRPr="00180BF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602F9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DD106D" w:rsidRPr="00180BF9">
        <w:rPr>
          <w:rFonts w:ascii="Times New Roman" w:hAnsi="Times New Roman" w:cs="Times New Roman"/>
          <w:sz w:val="28"/>
          <w:szCs w:val="28"/>
          <w:lang w:val="kk-KZ"/>
        </w:rPr>
        <w:t xml:space="preserve"> дөңгелек үстел, </w:t>
      </w:r>
      <w:r w:rsidR="00B602F9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DD106D" w:rsidRPr="00180BF9">
        <w:rPr>
          <w:rFonts w:ascii="Times New Roman" w:hAnsi="Times New Roman" w:cs="Times New Roman"/>
          <w:sz w:val="28"/>
          <w:szCs w:val="28"/>
          <w:lang w:val="kk-KZ"/>
        </w:rPr>
        <w:t xml:space="preserve"> сайыс, байқаулар, </w:t>
      </w:r>
      <w:r w:rsidR="00DD106D" w:rsidRPr="00180BF9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D106D" w:rsidRPr="00180B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106D" w:rsidRPr="00180BF9">
        <w:rPr>
          <w:rFonts w:ascii="Times New Roman" w:hAnsi="Times New Roman" w:cs="Times New Roman"/>
          <w:sz w:val="28"/>
          <w:szCs w:val="28"/>
          <w:lang w:val="kk-KZ"/>
        </w:rPr>
        <w:t>мәдени-танымдық шара</w:t>
      </w:r>
      <w:r w:rsidR="00247E60">
        <w:rPr>
          <w:rFonts w:ascii="Times New Roman" w:hAnsi="Times New Roman" w:cs="Times New Roman"/>
          <w:sz w:val="28"/>
          <w:szCs w:val="28"/>
          <w:lang w:val="kk-KZ"/>
        </w:rPr>
        <w:t xml:space="preserve">. Сонымен қатар </w:t>
      </w:r>
      <w:r w:rsidR="00B602F9">
        <w:rPr>
          <w:rFonts w:ascii="Times New Roman" w:hAnsi="Times New Roman" w:cs="Times New Roman"/>
          <w:b/>
          <w:sz w:val="28"/>
          <w:szCs w:val="28"/>
          <w:lang w:val="kk-KZ"/>
        </w:rPr>
        <w:t>96</w:t>
      </w:r>
      <w:r w:rsidR="00DD106D" w:rsidRPr="00180BF9">
        <w:rPr>
          <w:rFonts w:ascii="Times New Roman" w:hAnsi="Times New Roman" w:cs="Times New Roman"/>
          <w:sz w:val="28"/>
          <w:szCs w:val="28"/>
          <w:lang w:val="kk-KZ"/>
        </w:rPr>
        <w:t xml:space="preserve"> дәріс</w:t>
      </w:r>
      <w:r w:rsidR="00AC5E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0BF9" w:rsidRPr="00180BF9">
        <w:rPr>
          <w:rFonts w:ascii="Times New Roman" w:hAnsi="Times New Roman" w:cs="Times New Roman"/>
          <w:sz w:val="28"/>
          <w:szCs w:val="28"/>
          <w:lang w:val="kk-KZ"/>
        </w:rPr>
        <w:t>өткізілді.</w:t>
      </w:r>
      <w:r w:rsidR="00DD106D" w:rsidRPr="00180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FC5D7D6" w14:textId="77777777" w:rsidR="008A244D" w:rsidRDefault="00B62979" w:rsidP="00874562">
      <w:pPr>
        <w:pStyle w:val="a4"/>
        <w:ind w:right="-1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2023 жылы</w:t>
      </w:r>
      <w:r w:rsidR="00180BF9" w:rsidRPr="00180BF9">
        <w:rPr>
          <w:sz w:val="28"/>
          <w:szCs w:val="28"/>
          <w:lang w:val="kk-KZ"/>
        </w:rPr>
        <w:t xml:space="preserve"> «Шәкәрім даналығы» байқауы, Абай ауданының білім бөлімімен бірлесе аудандық ІХ «Көкбай оқулары», «Әсеттей сал ән салсаң әуелетіп»</w:t>
      </w:r>
      <w:r>
        <w:rPr>
          <w:sz w:val="28"/>
          <w:szCs w:val="28"/>
          <w:lang w:val="kk-KZ"/>
        </w:rPr>
        <w:t xml:space="preserve"> сайысы, </w:t>
      </w:r>
      <w:r w:rsidR="00180BF9" w:rsidRPr="00180BF9">
        <w:rPr>
          <w:sz w:val="28"/>
          <w:szCs w:val="28"/>
          <w:lang w:val="kk-KZ"/>
        </w:rPr>
        <w:t>жоғарғы сынып оқушыларының арасында «Әсет оқулары» байқауы, мектеп оқушылары арасында «Абайды оқы, таңырқа» сайысы</w:t>
      </w:r>
      <w:r w:rsidR="0073678C">
        <w:rPr>
          <w:sz w:val="28"/>
          <w:szCs w:val="28"/>
          <w:lang w:val="kk-KZ"/>
        </w:rPr>
        <w:t>, мектепке дейінгі балалар арасында «Әсемпаз болма әрнеге...» сайысы</w:t>
      </w:r>
      <w:r w:rsidR="00180BF9" w:rsidRPr="00180BF9">
        <w:rPr>
          <w:sz w:val="28"/>
          <w:szCs w:val="28"/>
          <w:lang w:val="kk-KZ"/>
        </w:rPr>
        <w:t xml:space="preserve"> өткізілді.</w:t>
      </w:r>
    </w:p>
    <w:p w14:paraId="23F60F93" w14:textId="77777777" w:rsidR="00180BF9" w:rsidRPr="008A244D" w:rsidRDefault="008A244D" w:rsidP="00874562">
      <w:pPr>
        <w:pStyle w:val="a4"/>
        <w:ind w:right="-1" w:firstLine="567"/>
        <w:jc w:val="both"/>
        <w:rPr>
          <w:rFonts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Абай облысы мәдениет және архив істері басқармасы мен Семей қаласының Мәдениет және тілдерді дамыту бөлімімен бірлесе Мәдениет және өнер қызметкерлері күніне орай мәдениет және өнер қызметкерлері арасында </w:t>
      </w:r>
      <w:r>
        <w:rPr>
          <w:sz w:val="28"/>
          <w:szCs w:val="28"/>
          <w:lang w:val="kk-KZ"/>
        </w:rPr>
        <w:lastRenderedPageBreak/>
        <w:t>«Шәкәрім даналығы»</w:t>
      </w:r>
      <w:r w:rsidR="00B6297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атты әдеби квест және алғаш рет мемлекеттік қызметкерлер күніне орай «Абай</w:t>
      </w:r>
      <w:r w:rsidR="00B62979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Мұхтар мұрасы </w:t>
      </w:r>
      <w:r w:rsidR="0002764B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адамзат қазынасы» атты</w:t>
      </w:r>
      <w:r w:rsidR="00180BF9" w:rsidRPr="00180BF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әдеби квест, </w:t>
      </w:r>
      <w:r w:rsidRPr="008A244D">
        <w:rPr>
          <w:sz w:val="28"/>
          <w:szCs w:val="28"/>
          <w:lang w:val="kk-KZ"/>
        </w:rPr>
        <w:t>Республика күніне орай «Қалың елім, қазағым!» атты студенттер арасында сайыс</w:t>
      </w:r>
      <w:r>
        <w:rPr>
          <w:sz w:val="28"/>
          <w:szCs w:val="28"/>
          <w:lang w:val="kk-KZ"/>
        </w:rPr>
        <w:t xml:space="preserve"> </w:t>
      </w:r>
      <w:r w:rsidRPr="008A244D">
        <w:rPr>
          <w:sz w:val="28"/>
          <w:szCs w:val="28"/>
          <w:lang w:val="kk-KZ"/>
        </w:rPr>
        <w:t xml:space="preserve">ұйымдастырылды. </w:t>
      </w:r>
    </w:p>
    <w:p w14:paraId="31C04448" w14:textId="77777777" w:rsidR="00DD106D" w:rsidRDefault="002375F3" w:rsidP="00874562">
      <w:pPr>
        <w:pStyle w:val="a4"/>
        <w:ind w:right="-1" w:firstLine="567"/>
        <w:jc w:val="both"/>
        <w:rPr>
          <w:sz w:val="28"/>
          <w:szCs w:val="28"/>
          <w:lang w:val="kk-KZ"/>
        </w:rPr>
      </w:pPr>
      <w:r w:rsidRPr="008A244D">
        <w:rPr>
          <w:sz w:val="28"/>
          <w:szCs w:val="28"/>
          <w:lang w:val="kk-KZ"/>
        </w:rPr>
        <w:t>Музейде ұйымдастырылып</w:t>
      </w:r>
      <w:r>
        <w:rPr>
          <w:sz w:val="28"/>
          <w:szCs w:val="28"/>
          <w:lang w:val="kk-KZ"/>
        </w:rPr>
        <w:t xml:space="preserve"> өткізілетін барлық шараларды жұртшылыққа көрсету, насихаттау </w:t>
      </w:r>
      <w:r w:rsidR="00DD106D">
        <w:rPr>
          <w:sz w:val="28"/>
          <w:szCs w:val="28"/>
          <w:lang w:val="kk-KZ"/>
        </w:rPr>
        <w:t>бағыт</w:t>
      </w:r>
      <w:r>
        <w:rPr>
          <w:sz w:val="28"/>
          <w:szCs w:val="28"/>
          <w:lang w:val="kk-KZ"/>
        </w:rPr>
        <w:t>ында</w:t>
      </w:r>
      <w:r w:rsidR="00DD106D" w:rsidRPr="00EA3C12">
        <w:rPr>
          <w:sz w:val="28"/>
          <w:szCs w:val="28"/>
          <w:lang w:val="kk-KZ"/>
        </w:rPr>
        <w:t xml:space="preserve"> мынадай </w:t>
      </w:r>
      <w:r w:rsidR="00DD106D">
        <w:rPr>
          <w:sz w:val="28"/>
          <w:szCs w:val="28"/>
          <w:lang w:val="kk-KZ"/>
        </w:rPr>
        <w:t xml:space="preserve">ақпараттық </w:t>
      </w:r>
      <w:r w:rsidR="00DD106D" w:rsidRPr="00EA3C12">
        <w:rPr>
          <w:sz w:val="28"/>
          <w:szCs w:val="28"/>
          <w:lang w:val="kk-KZ"/>
        </w:rPr>
        <w:t>жұмыс жүргізілуде:</w:t>
      </w:r>
      <w:r w:rsidR="00DD106D" w:rsidRPr="000C5B82">
        <w:rPr>
          <w:sz w:val="28"/>
          <w:szCs w:val="28"/>
          <w:lang w:val="kk-KZ"/>
        </w:rPr>
        <w:t xml:space="preserve"> </w:t>
      </w:r>
      <w:r w:rsidR="00DD106D">
        <w:rPr>
          <w:sz w:val="28"/>
          <w:szCs w:val="28"/>
          <w:lang w:val="kk-KZ"/>
        </w:rPr>
        <w:t>Абай музейінің и</w:t>
      </w:r>
      <w:r w:rsidR="00976D0B">
        <w:rPr>
          <w:sz w:val="28"/>
          <w:szCs w:val="28"/>
          <w:lang w:val="kk-KZ"/>
        </w:rPr>
        <w:t>н</w:t>
      </w:r>
      <w:r w:rsidR="00DD106D">
        <w:rPr>
          <w:sz w:val="28"/>
          <w:szCs w:val="28"/>
          <w:lang w:val="kk-KZ"/>
        </w:rPr>
        <w:t>стаграм, фейсбук аккаунтт</w:t>
      </w:r>
      <w:r w:rsidR="00C17C7E">
        <w:rPr>
          <w:sz w:val="28"/>
          <w:szCs w:val="28"/>
          <w:lang w:val="kk-KZ"/>
        </w:rPr>
        <w:t>а</w:t>
      </w:r>
      <w:r w:rsidR="00DD106D">
        <w:rPr>
          <w:sz w:val="28"/>
          <w:szCs w:val="28"/>
          <w:lang w:val="kk-KZ"/>
        </w:rPr>
        <w:t xml:space="preserve">ры мен </w:t>
      </w:r>
      <w:r w:rsidR="00DD106D" w:rsidRPr="00027E68">
        <w:rPr>
          <w:sz w:val="28"/>
          <w:szCs w:val="28"/>
          <w:lang w:val="kk-KZ"/>
        </w:rPr>
        <w:t>youtube</w:t>
      </w:r>
      <w:r w:rsidR="00DD106D">
        <w:rPr>
          <w:sz w:val="28"/>
          <w:szCs w:val="28"/>
          <w:lang w:val="kk-KZ"/>
        </w:rPr>
        <w:t xml:space="preserve">  каналында өткен шаралар мен онлайн шаралар, видеолар</w:t>
      </w:r>
      <w:r w:rsidR="00976D0B">
        <w:rPr>
          <w:sz w:val="28"/>
          <w:szCs w:val="28"/>
          <w:lang w:val="kk-KZ"/>
        </w:rPr>
        <w:t>ы</w:t>
      </w:r>
      <w:r w:rsidR="00DD106D">
        <w:rPr>
          <w:sz w:val="28"/>
          <w:szCs w:val="28"/>
          <w:lang w:val="kk-KZ"/>
        </w:rPr>
        <w:t xml:space="preserve"> орналастырыл</w:t>
      </w:r>
      <w:r w:rsidR="00976D0B">
        <w:rPr>
          <w:sz w:val="28"/>
          <w:szCs w:val="28"/>
          <w:lang w:val="kk-KZ"/>
        </w:rPr>
        <w:t>ды</w:t>
      </w:r>
      <w:r w:rsidR="00DD106D">
        <w:rPr>
          <w:sz w:val="28"/>
          <w:szCs w:val="28"/>
          <w:lang w:val="kk-KZ"/>
        </w:rPr>
        <w:t xml:space="preserve">. </w:t>
      </w:r>
    </w:p>
    <w:p w14:paraId="38085BBE" w14:textId="77777777" w:rsidR="00DD106D" w:rsidRPr="00DB37B8" w:rsidRDefault="00DD106D" w:rsidP="00874562">
      <w:pPr>
        <w:pStyle w:val="a4"/>
        <w:ind w:firstLine="567"/>
        <w:jc w:val="both"/>
        <w:rPr>
          <w:rFonts w:ascii="Arial" w:hAnsi="Arial" w:cs="Arial"/>
          <w:sz w:val="32"/>
          <w:lang w:val="kk-KZ"/>
        </w:rPr>
      </w:pPr>
      <w:r>
        <w:rPr>
          <w:sz w:val="28"/>
          <w:szCs w:val="28"/>
          <w:lang w:val="kk-KZ"/>
        </w:rPr>
        <w:t>Республикалық «Егемен Қазақстан</w:t>
      </w:r>
      <w:r w:rsidRPr="00541C4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, «Jas Qazaq</w:t>
      </w:r>
      <w:r w:rsidRPr="000C5B82">
        <w:rPr>
          <w:rFonts w:eastAsia="Times New Roman"/>
          <w:sz w:val="28"/>
          <w:szCs w:val="28"/>
          <w:lang w:val="kk-KZ"/>
        </w:rPr>
        <w:t>»</w:t>
      </w:r>
      <w:r>
        <w:rPr>
          <w:rFonts w:eastAsia="Times New Roman"/>
          <w:sz w:val="28"/>
          <w:szCs w:val="28"/>
          <w:lang w:val="kk-KZ"/>
        </w:rPr>
        <w:t>,</w:t>
      </w:r>
      <w:r w:rsidRPr="000C5B82">
        <w:rPr>
          <w:rFonts w:ascii="Arial" w:hAnsi="Arial" w:cs="Arial"/>
          <w:sz w:val="32"/>
          <w:lang w:val="kk-KZ"/>
        </w:rPr>
        <w:t xml:space="preserve"> </w:t>
      </w:r>
      <w:r w:rsidRPr="00541C45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Ана тілі</w:t>
      </w:r>
      <w:r w:rsidRPr="00541C4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,</w:t>
      </w:r>
      <w:r>
        <w:rPr>
          <w:rFonts w:eastAsia="Times New Roman"/>
          <w:sz w:val="28"/>
          <w:szCs w:val="28"/>
          <w:lang w:val="kk-KZ"/>
        </w:rPr>
        <w:t xml:space="preserve"> </w:t>
      </w:r>
      <w:r w:rsidRPr="00EA495E">
        <w:rPr>
          <w:sz w:val="28"/>
          <w:szCs w:val="28"/>
          <w:lang w:val="kk-KZ"/>
        </w:rPr>
        <w:t>өңірлік «Се</w:t>
      </w:r>
      <w:r>
        <w:rPr>
          <w:sz w:val="28"/>
          <w:szCs w:val="28"/>
          <w:lang w:val="kk-KZ"/>
        </w:rPr>
        <w:t>мей таңы»</w:t>
      </w:r>
      <w:r w:rsidRPr="00EA495E">
        <w:rPr>
          <w:sz w:val="28"/>
          <w:szCs w:val="28"/>
          <w:lang w:val="kk-KZ"/>
        </w:rPr>
        <w:t>, «Вести семей»</w:t>
      </w:r>
      <w:r>
        <w:rPr>
          <w:sz w:val="28"/>
          <w:szCs w:val="28"/>
          <w:lang w:val="kk-KZ"/>
        </w:rPr>
        <w:t>,</w:t>
      </w:r>
      <w:r w:rsidRPr="00EA495E">
        <w:rPr>
          <w:sz w:val="24"/>
          <w:szCs w:val="24"/>
          <w:lang w:val="kk-KZ"/>
        </w:rPr>
        <w:t xml:space="preserve"> </w:t>
      </w:r>
      <w:r>
        <w:rPr>
          <w:sz w:val="28"/>
          <w:szCs w:val="28"/>
          <w:lang w:val="kk-KZ"/>
        </w:rPr>
        <w:t>жергілікті</w:t>
      </w:r>
      <w:r w:rsidRPr="000C5B82">
        <w:rPr>
          <w:rFonts w:ascii="Arial" w:hAnsi="Arial" w:cs="Arial"/>
          <w:sz w:val="32"/>
          <w:lang w:val="kk-KZ"/>
        </w:rPr>
        <w:t xml:space="preserve"> </w:t>
      </w:r>
      <w:r w:rsidRPr="00541C45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Ертіс өңірі</w:t>
      </w:r>
      <w:r w:rsidRPr="00541C4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газеттерінде өткізілген іс-шаралар туралы мақалалар жарияланып, </w:t>
      </w:r>
      <w:r w:rsidRPr="00541C45">
        <w:rPr>
          <w:sz w:val="28"/>
          <w:szCs w:val="28"/>
          <w:lang w:val="kk-KZ"/>
        </w:rPr>
        <w:t>«</w:t>
      </w:r>
      <w:r w:rsidRPr="00EA495E">
        <w:rPr>
          <w:sz w:val="28"/>
          <w:szCs w:val="28"/>
          <w:lang w:val="kk-KZ"/>
        </w:rPr>
        <w:t>Semey</w:t>
      </w:r>
      <w:r w:rsidRPr="00541C4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, </w:t>
      </w:r>
      <w:r w:rsidRPr="00541C45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Хабар</w:t>
      </w:r>
      <w:r w:rsidRPr="00541C4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, </w:t>
      </w:r>
      <w:r w:rsidRPr="00541C45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24 </w:t>
      </w:r>
      <w:r w:rsidRPr="00EA495E">
        <w:rPr>
          <w:sz w:val="28"/>
          <w:szCs w:val="28"/>
          <w:lang w:val="kk-KZ"/>
        </w:rPr>
        <w:t>kz</w:t>
      </w:r>
      <w:r w:rsidRPr="00541C4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, </w:t>
      </w:r>
      <w:r w:rsidRPr="00541C45">
        <w:rPr>
          <w:sz w:val="28"/>
          <w:szCs w:val="28"/>
          <w:lang w:val="kk-KZ"/>
        </w:rPr>
        <w:t>«</w:t>
      </w:r>
      <w:r w:rsidRPr="00DB37B8">
        <w:rPr>
          <w:sz w:val="28"/>
          <w:szCs w:val="28"/>
          <w:lang w:val="kk-KZ"/>
        </w:rPr>
        <w:t>Qazaqstan</w:t>
      </w:r>
      <w:r w:rsidRPr="00541C4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, </w:t>
      </w:r>
      <w:r w:rsidRPr="00541C45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ТВК-6</w:t>
      </w:r>
      <w:r w:rsidRPr="00541C4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, т.б. телеарналарға, </w:t>
      </w:r>
      <w:r w:rsidRPr="00541C45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Әдебиет</w:t>
      </w:r>
      <w:r w:rsidRPr="00541C4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, </w:t>
      </w:r>
      <w:r w:rsidRPr="00541C45">
        <w:rPr>
          <w:sz w:val="28"/>
          <w:szCs w:val="28"/>
          <w:lang w:val="kk-KZ"/>
        </w:rPr>
        <w:t>«</w:t>
      </w:r>
      <w:r w:rsidRPr="00E4368F">
        <w:rPr>
          <w:sz w:val="28"/>
          <w:szCs w:val="28"/>
          <w:lang w:val="kk-KZ"/>
        </w:rPr>
        <w:t>Kazmuseum</w:t>
      </w:r>
      <w:r w:rsidRPr="00541C4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т.б. интернет сайттар</w:t>
      </w:r>
      <w:r w:rsidR="00976D0B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мен порталдарға сұхбаттар берілді. Сондай-ақ ҚР Мәдениет </w:t>
      </w:r>
      <w:r w:rsidR="00976D0B">
        <w:rPr>
          <w:sz w:val="28"/>
          <w:szCs w:val="28"/>
          <w:lang w:val="kk-KZ"/>
        </w:rPr>
        <w:t xml:space="preserve">және ақпарат </w:t>
      </w:r>
      <w:r>
        <w:rPr>
          <w:sz w:val="28"/>
          <w:szCs w:val="28"/>
          <w:lang w:val="kk-KZ"/>
        </w:rPr>
        <w:t xml:space="preserve">министрлігінің, Семей қаласының </w:t>
      </w:r>
      <w:r w:rsidR="00976D0B">
        <w:rPr>
          <w:sz w:val="28"/>
          <w:szCs w:val="28"/>
          <w:lang w:val="kk-KZ"/>
        </w:rPr>
        <w:t>М</w:t>
      </w:r>
      <w:r>
        <w:rPr>
          <w:sz w:val="28"/>
          <w:szCs w:val="28"/>
          <w:lang w:val="kk-KZ"/>
        </w:rPr>
        <w:t xml:space="preserve">әдениет бөлімінің интернет порталында өткізілетін шаралар жоспарлары жарияланып, </w:t>
      </w:r>
      <w:r w:rsidRPr="00541C45">
        <w:rPr>
          <w:sz w:val="28"/>
          <w:szCs w:val="28"/>
          <w:lang w:val="kk-KZ"/>
        </w:rPr>
        <w:t>«</w:t>
      </w:r>
      <w:r w:rsidRPr="00DB37B8">
        <w:rPr>
          <w:sz w:val="28"/>
          <w:szCs w:val="28"/>
          <w:lang w:val="kk-KZ"/>
        </w:rPr>
        <w:t>Egov</w:t>
      </w:r>
      <w:r w:rsidRPr="00541C4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Үкіметтік порталында </w:t>
      </w:r>
      <w:r w:rsidR="00976D0B">
        <w:rPr>
          <w:sz w:val="28"/>
          <w:szCs w:val="28"/>
          <w:lang w:val="kk-KZ"/>
        </w:rPr>
        <w:t xml:space="preserve">2024 жылы </w:t>
      </w:r>
      <w:r>
        <w:rPr>
          <w:sz w:val="28"/>
          <w:szCs w:val="28"/>
          <w:lang w:val="kk-KZ"/>
        </w:rPr>
        <w:t xml:space="preserve">өткізілетін көрмелер кестесі қойылды. </w:t>
      </w:r>
    </w:p>
    <w:p w14:paraId="33B45CD8" w14:textId="77777777" w:rsidR="00DD106D" w:rsidRDefault="00DD106D" w:rsidP="00874562">
      <w:pPr>
        <w:pStyle w:val="a4"/>
        <w:ind w:right="-284"/>
        <w:jc w:val="both"/>
        <w:rPr>
          <w:rFonts w:cs="Times New Roman"/>
          <w:sz w:val="28"/>
          <w:szCs w:val="28"/>
          <w:lang w:val="kk-KZ"/>
        </w:rPr>
      </w:pPr>
      <w:r w:rsidRPr="00AB679B">
        <w:rPr>
          <w:rFonts w:cs="Times New Roman"/>
          <w:b/>
          <w:sz w:val="28"/>
          <w:szCs w:val="28"/>
          <w:lang w:val="kk-KZ"/>
        </w:rPr>
        <w:t>202</w:t>
      </w:r>
      <w:r w:rsidR="00180BF9" w:rsidRPr="00AB679B">
        <w:rPr>
          <w:rFonts w:cs="Times New Roman"/>
          <w:b/>
          <w:sz w:val="28"/>
          <w:szCs w:val="28"/>
          <w:lang w:val="kk-KZ"/>
        </w:rPr>
        <w:t>3</w:t>
      </w:r>
      <w:r w:rsidR="00AB679B">
        <w:rPr>
          <w:rFonts w:cs="Times New Roman"/>
          <w:b/>
          <w:sz w:val="28"/>
          <w:szCs w:val="28"/>
          <w:lang w:val="kk-KZ"/>
        </w:rPr>
        <w:t xml:space="preserve"> </w:t>
      </w:r>
      <w:r>
        <w:rPr>
          <w:rFonts w:cs="Times New Roman"/>
          <w:sz w:val="28"/>
          <w:szCs w:val="28"/>
          <w:lang w:val="kk-KZ"/>
        </w:rPr>
        <w:t>жыл</w:t>
      </w:r>
      <w:r w:rsidR="00AB679B">
        <w:rPr>
          <w:rFonts w:cs="Times New Roman"/>
          <w:sz w:val="28"/>
          <w:szCs w:val="28"/>
          <w:lang w:val="kk-KZ"/>
        </w:rPr>
        <w:t>дың</w:t>
      </w:r>
      <w:r>
        <w:rPr>
          <w:rFonts w:cs="Times New Roman"/>
          <w:sz w:val="28"/>
          <w:szCs w:val="28"/>
          <w:lang w:val="kk-KZ"/>
        </w:rPr>
        <w:t xml:space="preserve"> басынан әлеуметтік желіде </w:t>
      </w:r>
      <w:r w:rsidR="008A244D">
        <w:rPr>
          <w:rFonts w:cs="Times New Roman"/>
          <w:b/>
          <w:sz w:val="28"/>
          <w:szCs w:val="28"/>
          <w:lang w:val="kk-KZ"/>
        </w:rPr>
        <w:t>202</w:t>
      </w:r>
      <w:r w:rsidRPr="00754EE4">
        <w:rPr>
          <w:rFonts w:cs="Times New Roman"/>
          <w:b/>
          <w:sz w:val="28"/>
          <w:szCs w:val="28"/>
          <w:lang w:val="kk-KZ"/>
        </w:rPr>
        <w:t xml:space="preserve"> </w:t>
      </w:r>
      <w:r>
        <w:rPr>
          <w:rFonts w:cs="Times New Roman"/>
          <w:sz w:val="28"/>
          <w:szCs w:val="28"/>
          <w:lang w:val="kk-KZ"/>
        </w:rPr>
        <w:t xml:space="preserve">ақпарат жарияланған. </w:t>
      </w:r>
    </w:p>
    <w:p w14:paraId="295A95A0" w14:textId="77777777" w:rsidR="002E71F6" w:rsidRPr="00FE2FB8" w:rsidRDefault="00DD106D" w:rsidP="002E71F6">
      <w:pPr>
        <w:pStyle w:val="a4"/>
        <w:ind w:right="-284"/>
        <w:jc w:val="both"/>
        <w:rPr>
          <w:rFonts w:cs="Times New Roman"/>
          <w:b/>
          <w:color w:val="000000" w:themeColor="text1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оның жалпы </w:t>
      </w:r>
      <w:r w:rsidRPr="00D06B93">
        <w:rPr>
          <w:rFonts w:cs="Times New Roman"/>
          <w:b/>
          <w:sz w:val="28"/>
          <w:szCs w:val="28"/>
          <w:lang w:val="kk-KZ"/>
        </w:rPr>
        <w:t>қаралым саны</w:t>
      </w:r>
      <w:r>
        <w:rPr>
          <w:rFonts w:cs="Times New Roman"/>
          <w:sz w:val="28"/>
          <w:szCs w:val="28"/>
          <w:lang w:val="kk-KZ"/>
        </w:rPr>
        <w:t xml:space="preserve"> – </w:t>
      </w:r>
      <w:r w:rsidR="002E71F6" w:rsidRPr="00FE2FB8">
        <w:rPr>
          <w:b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241715</w:t>
      </w:r>
    </w:p>
    <w:p w14:paraId="132AD5B9" w14:textId="77777777" w:rsidR="00DD106D" w:rsidRPr="00FE2FB8" w:rsidRDefault="00DD106D" w:rsidP="00874562">
      <w:pPr>
        <w:pStyle w:val="a4"/>
        <w:ind w:right="-284"/>
        <w:jc w:val="both"/>
        <w:rPr>
          <w:rFonts w:cs="Times New Roman"/>
          <w:b/>
          <w:color w:val="000000" w:themeColor="text1"/>
          <w:sz w:val="28"/>
          <w:szCs w:val="28"/>
          <w:lang w:val="kk-KZ"/>
        </w:rPr>
      </w:pPr>
      <w:r w:rsidRPr="00FE2FB8">
        <w:rPr>
          <w:rFonts w:cs="Times New Roman"/>
          <w:b/>
          <w:color w:val="000000" w:themeColor="text1"/>
          <w:sz w:val="28"/>
          <w:szCs w:val="28"/>
          <w:lang w:val="kk-KZ"/>
        </w:rPr>
        <w:t xml:space="preserve">оның ішінде: </w:t>
      </w:r>
      <w:r w:rsidRPr="00FE2FB8">
        <w:rPr>
          <w:rFonts w:cs="Times New Roman"/>
          <w:color w:val="000000" w:themeColor="text1"/>
          <w:sz w:val="28"/>
          <w:szCs w:val="28"/>
          <w:lang w:val="kk-KZ"/>
        </w:rPr>
        <w:t>фейсбук парақшасында</w:t>
      </w:r>
      <w:r w:rsidRPr="00FE2FB8">
        <w:rPr>
          <w:rFonts w:cs="Times New Roman"/>
          <w:b/>
          <w:color w:val="000000" w:themeColor="text1"/>
          <w:sz w:val="28"/>
          <w:szCs w:val="28"/>
          <w:lang w:val="kk-KZ"/>
        </w:rPr>
        <w:t xml:space="preserve"> -  </w:t>
      </w:r>
      <w:r w:rsidR="00FE2FB8" w:rsidRPr="00FE2FB8">
        <w:rPr>
          <w:rFonts w:cs="Times New Roman"/>
          <w:b/>
          <w:color w:val="000000" w:themeColor="text1"/>
          <w:sz w:val="28"/>
          <w:szCs w:val="28"/>
          <w:lang w:val="kk-KZ"/>
        </w:rPr>
        <w:t>233909</w:t>
      </w:r>
    </w:p>
    <w:p w14:paraId="6D55CF54" w14:textId="77777777" w:rsidR="00DD106D" w:rsidRPr="00FE2FB8" w:rsidRDefault="00DD106D" w:rsidP="00874562">
      <w:pPr>
        <w:pStyle w:val="a4"/>
        <w:ind w:right="-284"/>
        <w:jc w:val="both"/>
        <w:rPr>
          <w:rFonts w:cs="Times New Roman"/>
          <w:b/>
          <w:color w:val="000000" w:themeColor="text1"/>
          <w:sz w:val="28"/>
          <w:szCs w:val="28"/>
          <w:lang w:val="kk-KZ"/>
        </w:rPr>
      </w:pPr>
      <w:r w:rsidRPr="00FE2FB8">
        <w:rPr>
          <w:rFonts w:cs="Times New Roman"/>
          <w:color w:val="000000" w:themeColor="text1"/>
          <w:sz w:val="28"/>
          <w:szCs w:val="28"/>
          <w:lang w:val="kk-KZ"/>
        </w:rPr>
        <w:t>инстаграм парақшасында</w:t>
      </w:r>
      <w:r w:rsidRPr="00FE2FB8">
        <w:rPr>
          <w:rFonts w:cs="Times New Roman"/>
          <w:b/>
          <w:color w:val="000000" w:themeColor="text1"/>
          <w:sz w:val="28"/>
          <w:szCs w:val="28"/>
          <w:lang w:val="kk-KZ"/>
        </w:rPr>
        <w:t xml:space="preserve">  -</w:t>
      </w:r>
      <w:r w:rsidR="00FE2FB8" w:rsidRPr="00FE2FB8">
        <w:rPr>
          <w:rFonts w:cs="Times New Roman"/>
          <w:b/>
          <w:color w:val="000000" w:themeColor="text1"/>
          <w:sz w:val="24"/>
          <w:szCs w:val="24"/>
          <w:u w:val="single"/>
          <w:lang w:val="kk-KZ"/>
        </w:rPr>
        <w:t>34009</w:t>
      </w:r>
      <w:r w:rsidR="002E71F6" w:rsidRPr="00FE2FB8">
        <w:rPr>
          <w:b/>
          <w:color w:val="000000" w:themeColor="text1"/>
          <w:sz w:val="24"/>
          <w:szCs w:val="24"/>
          <w:u w:val="single"/>
          <w:lang w:val="kk-KZ"/>
        </w:rPr>
        <w:t xml:space="preserve"> </w:t>
      </w:r>
      <w:r w:rsidRPr="00FE2FB8">
        <w:rPr>
          <w:rFonts w:cs="Times New Roman"/>
          <w:b/>
          <w:color w:val="000000" w:themeColor="text1"/>
          <w:sz w:val="28"/>
          <w:szCs w:val="28"/>
          <w:lang w:val="kk-KZ"/>
        </w:rPr>
        <w:t>қаралым.</w:t>
      </w:r>
    </w:p>
    <w:p w14:paraId="0FFFC167" w14:textId="77777777" w:rsidR="00754EE4" w:rsidRPr="00754EE4" w:rsidRDefault="00754EE4" w:rsidP="009F7744">
      <w:pPr>
        <w:pStyle w:val="a4"/>
        <w:ind w:right="-1" w:firstLine="567"/>
        <w:jc w:val="both"/>
        <w:rPr>
          <w:rFonts w:cs="Times New Roman"/>
          <w:sz w:val="28"/>
          <w:szCs w:val="28"/>
          <w:lang w:val="kk-KZ"/>
        </w:rPr>
      </w:pPr>
      <w:r w:rsidRPr="00FE2FB8">
        <w:rPr>
          <w:rFonts w:cs="Times New Roman"/>
          <w:b/>
          <w:color w:val="000000" w:themeColor="text1"/>
          <w:sz w:val="28"/>
          <w:szCs w:val="28"/>
          <w:lang w:val="kk-KZ"/>
        </w:rPr>
        <w:t>2023 жылдың 11 тамызынан</w:t>
      </w:r>
      <w:r>
        <w:rPr>
          <w:rFonts w:cs="Times New Roman"/>
          <w:b/>
          <w:sz w:val="28"/>
          <w:szCs w:val="28"/>
          <w:lang w:val="kk-KZ"/>
        </w:rPr>
        <w:t xml:space="preserve"> бастап Абай музейінің «</w:t>
      </w:r>
      <w:r w:rsidRPr="00754EE4">
        <w:rPr>
          <w:rFonts w:cs="Times New Roman"/>
          <w:b/>
          <w:sz w:val="28"/>
          <w:szCs w:val="28"/>
          <w:lang w:val="kk-KZ"/>
        </w:rPr>
        <w:t>TikTok</w:t>
      </w:r>
      <w:r>
        <w:rPr>
          <w:rFonts w:cs="Times New Roman"/>
          <w:b/>
          <w:sz w:val="28"/>
          <w:szCs w:val="28"/>
          <w:lang w:val="kk-KZ"/>
        </w:rPr>
        <w:t>»</w:t>
      </w:r>
      <w:r w:rsidRPr="00754EE4">
        <w:rPr>
          <w:rFonts w:cs="Times New Roman"/>
          <w:b/>
          <w:sz w:val="28"/>
          <w:szCs w:val="28"/>
          <w:lang w:val="kk-KZ"/>
        </w:rPr>
        <w:t xml:space="preserve"> </w:t>
      </w:r>
      <w:r>
        <w:rPr>
          <w:rFonts w:cs="Times New Roman"/>
          <w:b/>
          <w:sz w:val="28"/>
          <w:szCs w:val="28"/>
          <w:lang w:val="kk-KZ"/>
        </w:rPr>
        <w:t>әлеуметтік</w:t>
      </w:r>
      <w:r w:rsidR="002375F3">
        <w:rPr>
          <w:rFonts w:cs="Times New Roman"/>
          <w:b/>
          <w:sz w:val="28"/>
          <w:szCs w:val="28"/>
          <w:lang w:val="kk-KZ"/>
        </w:rPr>
        <w:t xml:space="preserve"> желісі ашы</w:t>
      </w:r>
      <w:r>
        <w:rPr>
          <w:rFonts w:cs="Times New Roman"/>
          <w:b/>
          <w:sz w:val="28"/>
          <w:szCs w:val="28"/>
          <w:lang w:val="kk-KZ"/>
        </w:rPr>
        <w:t>лды.</w:t>
      </w:r>
      <w:r w:rsidR="00FE2FB8">
        <w:rPr>
          <w:rFonts w:cs="Times New Roman"/>
          <w:b/>
          <w:sz w:val="28"/>
          <w:szCs w:val="28"/>
          <w:lang w:val="kk-KZ"/>
        </w:rPr>
        <w:t xml:space="preserve"> Қаралым саны -14029</w:t>
      </w:r>
      <w:r>
        <w:rPr>
          <w:rFonts w:cs="Times New Roman"/>
          <w:b/>
          <w:sz w:val="28"/>
          <w:szCs w:val="28"/>
          <w:lang w:val="kk-KZ"/>
        </w:rPr>
        <w:t xml:space="preserve"> </w:t>
      </w:r>
    </w:p>
    <w:p w14:paraId="61AB57DE" w14:textId="77777777" w:rsidR="00DD106D" w:rsidRDefault="00EA782B" w:rsidP="00874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782B">
        <w:rPr>
          <w:rFonts w:ascii="Times New Roman" w:hAnsi="Times New Roman"/>
          <w:sz w:val="28"/>
          <w:szCs w:val="28"/>
          <w:lang w:val="kk-KZ"/>
        </w:rPr>
        <w:t xml:space="preserve">Музей «Абайтануды оқытудың ерекшеліктері» тақырыбында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EA782B">
        <w:rPr>
          <w:rFonts w:ascii="Times New Roman" w:hAnsi="Times New Roman"/>
          <w:sz w:val="28"/>
          <w:szCs w:val="28"/>
          <w:lang w:val="kk-KZ"/>
        </w:rPr>
        <w:t>блыстық мұғалімдер арасында</w:t>
      </w:r>
      <w:r w:rsidRPr="00EA782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E2FB8">
        <w:rPr>
          <w:rFonts w:ascii="Times New Roman" w:hAnsi="Times New Roman"/>
          <w:b/>
          <w:sz w:val="28"/>
          <w:szCs w:val="28"/>
          <w:lang w:val="kk-KZ"/>
        </w:rPr>
        <w:t>ғылыми</w:t>
      </w:r>
      <w:r w:rsidR="00976D0B">
        <w:rPr>
          <w:rFonts w:ascii="Times New Roman" w:hAnsi="Times New Roman"/>
          <w:b/>
          <w:sz w:val="28"/>
          <w:szCs w:val="28"/>
          <w:lang w:val="kk-KZ"/>
        </w:rPr>
        <w:t>-</w:t>
      </w:r>
      <w:r w:rsidR="003058EB">
        <w:rPr>
          <w:rFonts w:ascii="Times New Roman" w:hAnsi="Times New Roman"/>
          <w:b/>
          <w:sz w:val="28"/>
          <w:szCs w:val="28"/>
          <w:lang w:val="kk-KZ"/>
        </w:rPr>
        <w:t xml:space="preserve">әдістемелік </w:t>
      </w:r>
      <w:r w:rsidRPr="00EA782B">
        <w:rPr>
          <w:rFonts w:ascii="Times New Roman" w:hAnsi="Times New Roman"/>
          <w:b/>
          <w:sz w:val="28"/>
          <w:szCs w:val="28"/>
          <w:lang w:val="kk-KZ"/>
        </w:rPr>
        <w:t>семинар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ұйымдастырып өт</w:t>
      </w:r>
      <w:r w:rsidR="002375F3">
        <w:rPr>
          <w:rFonts w:ascii="Times New Roman" w:hAnsi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ізіп, </w:t>
      </w:r>
      <w:r w:rsidRPr="00EA782B">
        <w:rPr>
          <w:rFonts w:ascii="Times New Roman" w:hAnsi="Times New Roman" w:cs="Times New Roman"/>
          <w:sz w:val="28"/>
          <w:szCs w:val="28"/>
          <w:lang w:val="kk-KZ"/>
        </w:rPr>
        <w:t>«Әділетті Қазақстан: сапалы білім, адал ұрпақ, табысты ұлт» педагог қызметкерлердің бірыңғай Республикалық тамыз кеңесінің «Оқуға құштар ұлт» тақырыбы бойынша секциялық отырысы</w:t>
      </w:r>
      <w:r>
        <w:rPr>
          <w:rFonts w:ascii="Times New Roman" w:hAnsi="Times New Roman" w:cs="Times New Roman"/>
          <w:sz w:val="28"/>
          <w:szCs w:val="28"/>
          <w:lang w:val="kk-KZ"/>
        </w:rPr>
        <w:t>нда модераторлық қызмет көрсетті.  Осы семинарларда музей қызметкерлері</w:t>
      </w:r>
      <w:r w:rsidR="00976D0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директордың ғылыми жұмыстар жөніндегі орынбасары М.С.Кайрамбаева </w:t>
      </w:r>
      <w:r>
        <w:rPr>
          <w:rFonts w:ascii="Times New Roman" w:hAnsi="Times New Roman"/>
          <w:sz w:val="28"/>
          <w:szCs w:val="28"/>
          <w:lang w:val="kk-KZ"/>
        </w:rPr>
        <w:t xml:space="preserve">«Абайтанудағы Абай музейінің орны», </w:t>
      </w:r>
      <w:r w:rsidRPr="00EA782B">
        <w:rPr>
          <w:rFonts w:ascii="Times New Roman" w:hAnsi="Times New Roman" w:cs="Times New Roman"/>
          <w:sz w:val="28"/>
          <w:szCs w:val="28"/>
          <w:lang w:val="kk-KZ"/>
        </w:rPr>
        <w:t>Кәмен Оразалин музей-үйінің жетекшісі Е.Оразалы «Ұлы Абайдан бастау алған жыр өлкем» атты тақырыпта баяндама жасады.</w:t>
      </w:r>
      <w:r>
        <w:rPr>
          <w:rFonts w:ascii="Times New Roman" w:hAnsi="Times New Roman"/>
          <w:sz w:val="28"/>
          <w:szCs w:val="28"/>
          <w:lang w:val="kk-KZ"/>
        </w:rPr>
        <w:t xml:space="preserve"> М</w:t>
      </w:r>
      <w:r w:rsidR="00DD106D" w:rsidRPr="00B00DDE">
        <w:rPr>
          <w:rFonts w:ascii="Times New Roman" w:hAnsi="Times New Roman" w:cs="Times New Roman"/>
          <w:sz w:val="28"/>
          <w:szCs w:val="28"/>
          <w:lang w:val="kk-KZ"/>
        </w:rPr>
        <w:t xml:space="preserve">узей қызметкерлері басқа да </w:t>
      </w:r>
      <w:r w:rsidR="00DD106D">
        <w:rPr>
          <w:rFonts w:ascii="Times New Roman" w:hAnsi="Times New Roman" w:cs="Times New Roman"/>
          <w:sz w:val="28"/>
          <w:szCs w:val="28"/>
          <w:lang w:val="kk-KZ"/>
        </w:rPr>
        <w:t xml:space="preserve">ЖОО, музейлер, кітапханалар ұйымдастырған </w:t>
      </w:r>
      <w:r w:rsidRPr="00C17C7E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DD106D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халықаралық, республикалық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>, облыстық</w:t>
      </w:r>
      <w:r w:rsidR="00DD10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106D" w:rsidRPr="00B00DDE">
        <w:rPr>
          <w:rFonts w:ascii="Times New Roman" w:hAnsi="Times New Roman" w:cs="Times New Roman"/>
          <w:sz w:val="28"/>
          <w:szCs w:val="28"/>
          <w:lang w:val="kk-KZ"/>
        </w:rPr>
        <w:t>онлайн</w:t>
      </w:r>
      <w:r w:rsidR="00DD106D">
        <w:rPr>
          <w:rFonts w:ascii="Times New Roman" w:hAnsi="Times New Roman" w:cs="Times New Roman"/>
          <w:sz w:val="28"/>
          <w:szCs w:val="28"/>
          <w:lang w:val="kk-KZ"/>
        </w:rPr>
        <w:t xml:space="preserve"> конференциялар мен семинарларға қатысып баяндама жасады.  </w:t>
      </w:r>
    </w:p>
    <w:p w14:paraId="0556DC7C" w14:textId="77777777" w:rsidR="00DD106D" w:rsidRDefault="00EA782B" w:rsidP="00874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Бүгінгі күнде </w:t>
      </w:r>
      <w:r w:rsidR="00DD106D">
        <w:rPr>
          <w:rFonts w:ascii="Times New Roman" w:hAnsi="Times New Roman" w:cs="Times New Roman"/>
          <w:sz w:val="28"/>
          <w:szCs w:val="28"/>
          <w:lang w:val="kk-KZ"/>
        </w:rPr>
        <w:t>«Музейге сый», «Біз біргеміз» «Музей түні», «ҚР Конституциясы күні», «Отбасы құндылықтары» атты акциялар өткізіл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іп келеді. </w:t>
      </w:r>
    </w:p>
    <w:p w14:paraId="705525AF" w14:textId="77777777" w:rsidR="00DD106D" w:rsidRDefault="00773433" w:rsidP="00874562">
      <w:pPr>
        <w:pStyle w:val="a4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2023 жылы өткізілген</w:t>
      </w:r>
      <w:r w:rsidR="00DD106D" w:rsidRPr="005E3787">
        <w:rPr>
          <w:sz w:val="28"/>
          <w:szCs w:val="28"/>
          <w:lang w:val="kk-KZ"/>
        </w:rPr>
        <w:t xml:space="preserve"> барлық іс-шаралар БАҚ-та кеңінен жарияланып, </w:t>
      </w:r>
      <w:r w:rsidR="00EA782B">
        <w:rPr>
          <w:sz w:val="28"/>
          <w:szCs w:val="28"/>
          <w:u w:val="single"/>
          <w:lang w:val="kk-KZ"/>
        </w:rPr>
        <w:t>12</w:t>
      </w:r>
      <w:r w:rsidR="00DD106D">
        <w:rPr>
          <w:sz w:val="28"/>
          <w:szCs w:val="28"/>
          <w:lang w:val="kk-KZ"/>
        </w:rPr>
        <w:t xml:space="preserve"> </w:t>
      </w:r>
      <w:r w:rsidR="00DD106D" w:rsidRPr="005E3787">
        <w:rPr>
          <w:sz w:val="28"/>
          <w:szCs w:val="28"/>
          <w:lang w:val="kk-KZ"/>
        </w:rPr>
        <w:t xml:space="preserve">материал, </w:t>
      </w:r>
      <w:r w:rsidR="008A244D">
        <w:rPr>
          <w:sz w:val="28"/>
          <w:szCs w:val="28"/>
          <w:lang w:val="kk-KZ"/>
        </w:rPr>
        <w:t>71</w:t>
      </w:r>
      <w:r w:rsidR="00DD106D">
        <w:rPr>
          <w:sz w:val="28"/>
          <w:szCs w:val="28"/>
          <w:lang w:val="kk-KZ"/>
        </w:rPr>
        <w:t xml:space="preserve"> сұхбат: </w:t>
      </w:r>
      <w:r w:rsidR="00C17C7E">
        <w:rPr>
          <w:sz w:val="28"/>
          <w:szCs w:val="28"/>
          <w:lang w:val="kk-KZ"/>
        </w:rPr>
        <w:t>«</w:t>
      </w:r>
      <w:r w:rsidR="00C17C7E" w:rsidRPr="00C17C7E">
        <w:rPr>
          <w:sz w:val="28"/>
          <w:szCs w:val="28"/>
          <w:lang w:val="kk-KZ"/>
        </w:rPr>
        <w:t>Astana akshamy</w:t>
      </w:r>
      <w:r w:rsidR="00C17C7E">
        <w:rPr>
          <w:sz w:val="28"/>
          <w:szCs w:val="28"/>
          <w:lang w:val="kk-KZ"/>
        </w:rPr>
        <w:t>» газетінде «Шәкәрім қажыны суретке түсірген кім?»</w:t>
      </w:r>
      <w:r w:rsidR="00DD106D">
        <w:rPr>
          <w:sz w:val="28"/>
          <w:szCs w:val="28"/>
          <w:lang w:val="kk-KZ"/>
        </w:rPr>
        <w:t>,</w:t>
      </w:r>
      <w:r w:rsidR="00C17C7E">
        <w:rPr>
          <w:sz w:val="28"/>
          <w:szCs w:val="28"/>
          <w:lang w:val="kk-KZ"/>
        </w:rPr>
        <w:t xml:space="preserve"> «</w:t>
      </w:r>
      <w:r w:rsidR="00C17C7E" w:rsidRPr="00C17C7E">
        <w:rPr>
          <w:sz w:val="28"/>
          <w:szCs w:val="28"/>
          <w:lang w:val="kk-KZ"/>
        </w:rPr>
        <w:t>kazinf</w:t>
      </w:r>
      <w:r w:rsidR="00C17C7E">
        <w:rPr>
          <w:sz w:val="28"/>
          <w:szCs w:val="28"/>
          <w:lang w:val="kk-KZ"/>
        </w:rPr>
        <w:t>о</w:t>
      </w:r>
      <w:r w:rsidR="00C17C7E" w:rsidRPr="00C17C7E">
        <w:rPr>
          <w:sz w:val="28"/>
          <w:szCs w:val="28"/>
          <w:lang w:val="kk-KZ"/>
        </w:rPr>
        <w:t>rm</w:t>
      </w:r>
      <w:r w:rsidR="00C17C7E">
        <w:rPr>
          <w:sz w:val="28"/>
          <w:szCs w:val="28"/>
          <w:lang w:val="kk-KZ"/>
        </w:rPr>
        <w:t>» ақпараттық агенттігінде «С образцами русской литературы</w:t>
      </w:r>
      <w:r w:rsidR="00727566">
        <w:rPr>
          <w:sz w:val="28"/>
          <w:szCs w:val="28"/>
          <w:lang w:val="kk-KZ"/>
        </w:rPr>
        <w:t xml:space="preserve"> </w:t>
      </w:r>
      <w:r w:rsidR="00C17C7E">
        <w:rPr>
          <w:sz w:val="28"/>
          <w:szCs w:val="28"/>
          <w:lang w:val="kk-KZ"/>
        </w:rPr>
        <w:t>Абая познокомил младший брат</w:t>
      </w:r>
      <w:r w:rsidR="00727566">
        <w:rPr>
          <w:sz w:val="28"/>
          <w:szCs w:val="28"/>
          <w:lang w:val="kk-KZ"/>
        </w:rPr>
        <w:t xml:space="preserve"> </w:t>
      </w:r>
      <w:r w:rsidR="002375F3">
        <w:rPr>
          <w:sz w:val="28"/>
          <w:szCs w:val="28"/>
          <w:lang w:val="kk-KZ"/>
        </w:rPr>
        <w:t>Абая</w:t>
      </w:r>
      <w:r w:rsidR="00727566">
        <w:rPr>
          <w:sz w:val="28"/>
          <w:szCs w:val="28"/>
          <w:lang w:val="kk-KZ"/>
        </w:rPr>
        <w:t xml:space="preserve">», </w:t>
      </w:r>
      <w:r w:rsidR="00DD106D" w:rsidRPr="00027E68">
        <w:rPr>
          <w:sz w:val="28"/>
          <w:szCs w:val="28"/>
          <w:lang w:val="kk-KZ"/>
        </w:rPr>
        <w:t>youtube</w:t>
      </w:r>
      <w:r w:rsidR="00DD106D" w:rsidRPr="00BA13DD">
        <w:rPr>
          <w:sz w:val="28"/>
          <w:szCs w:val="28"/>
          <w:lang w:val="kk-KZ"/>
        </w:rPr>
        <w:t xml:space="preserve"> </w:t>
      </w:r>
      <w:r w:rsidR="00DD106D">
        <w:rPr>
          <w:sz w:val="28"/>
          <w:szCs w:val="28"/>
          <w:lang w:val="kk-KZ"/>
        </w:rPr>
        <w:t>каналында</w:t>
      </w:r>
      <w:r w:rsidR="00727566">
        <w:rPr>
          <w:sz w:val="28"/>
          <w:szCs w:val="28"/>
          <w:lang w:val="kk-KZ"/>
        </w:rPr>
        <w:t>ғы</w:t>
      </w:r>
      <w:r w:rsidR="00DD106D">
        <w:rPr>
          <w:sz w:val="28"/>
          <w:szCs w:val="28"/>
          <w:lang w:val="kk-KZ"/>
        </w:rPr>
        <w:t xml:space="preserve"> </w:t>
      </w:r>
      <w:r w:rsidR="00727566">
        <w:rPr>
          <w:sz w:val="28"/>
          <w:szCs w:val="28"/>
          <w:lang w:val="kk-KZ"/>
        </w:rPr>
        <w:t xml:space="preserve"> журналист Ма</w:t>
      </w:r>
      <w:r w:rsidR="002375F3">
        <w:rPr>
          <w:sz w:val="28"/>
          <w:szCs w:val="28"/>
          <w:lang w:val="kk-KZ"/>
        </w:rPr>
        <w:t>й</w:t>
      </w:r>
      <w:r w:rsidR="00727566">
        <w:rPr>
          <w:sz w:val="28"/>
          <w:szCs w:val="28"/>
          <w:lang w:val="kk-KZ"/>
        </w:rPr>
        <w:t xml:space="preserve">я Бекбаеваның </w:t>
      </w:r>
      <w:r w:rsidR="00DD106D">
        <w:rPr>
          <w:sz w:val="28"/>
          <w:szCs w:val="28"/>
          <w:lang w:val="kk-KZ"/>
        </w:rPr>
        <w:t>«</w:t>
      </w:r>
      <w:r w:rsidR="00727566">
        <w:rPr>
          <w:sz w:val="28"/>
          <w:szCs w:val="28"/>
          <w:lang w:val="kk-KZ"/>
        </w:rPr>
        <w:t>Уби</w:t>
      </w:r>
      <w:r w:rsidR="002375F3">
        <w:rPr>
          <w:sz w:val="28"/>
          <w:szCs w:val="28"/>
          <w:lang w:val="kk-KZ"/>
        </w:rPr>
        <w:t>й</w:t>
      </w:r>
      <w:r w:rsidR="00727566">
        <w:rPr>
          <w:sz w:val="28"/>
          <w:szCs w:val="28"/>
          <w:lang w:val="kk-KZ"/>
        </w:rPr>
        <w:t>ство Шакарима, уничтожение наследия. Кто стоял за этим?</w:t>
      </w:r>
      <w:r w:rsidR="00DD106D" w:rsidRPr="005F3D9D">
        <w:rPr>
          <w:rFonts w:eastAsia="Times New Roman"/>
          <w:b/>
          <w:sz w:val="28"/>
          <w:szCs w:val="28"/>
          <w:lang w:val="kk-KZ"/>
        </w:rPr>
        <w:t>»</w:t>
      </w:r>
      <w:r w:rsidR="00727566">
        <w:rPr>
          <w:rFonts w:eastAsia="Times New Roman"/>
          <w:b/>
          <w:sz w:val="28"/>
          <w:szCs w:val="28"/>
          <w:lang w:val="kk-KZ"/>
        </w:rPr>
        <w:t xml:space="preserve"> хабарында, </w:t>
      </w:r>
      <w:r w:rsidR="00727566" w:rsidRPr="007316D7">
        <w:rPr>
          <w:sz w:val="28"/>
          <w:szCs w:val="28"/>
          <w:lang w:val="kk-KZ"/>
        </w:rPr>
        <w:t>«</w:t>
      </w:r>
      <w:r w:rsidR="00727566" w:rsidRPr="005E3E13">
        <w:rPr>
          <w:sz w:val="28"/>
          <w:szCs w:val="28"/>
          <w:lang w:val="kk-KZ"/>
        </w:rPr>
        <w:t>Semey</w:t>
      </w:r>
      <w:r w:rsidR="00727566" w:rsidRPr="007316D7">
        <w:rPr>
          <w:sz w:val="28"/>
          <w:szCs w:val="28"/>
          <w:lang w:val="kk-KZ"/>
        </w:rPr>
        <w:t>»</w:t>
      </w:r>
      <w:r w:rsidR="00727566">
        <w:rPr>
          <w:sz w:val="28"/>
          <w:szCs w:val="28"/>
          <w:lang w:val="kk-KZ"/>
        </w:rPr>
        <w:t xml:space="preserve"> телеарнасын</w:t>
      </w:r>
      <w:r w:rsidR="00976D0B">
        <w:rPr>
          <w:sz w:val="28"/>
          <w:szCs w:val="28"/>
          <w:lang w:val="kk-KZ"/>
        </w:rPr>
        <w:t>д</w:t>
      </w:r>
      <w:r w:rsidR="00727566">
        <w:rPr>
          <w:sz w:val="28"/>
          <w:szCs w:val="28"/>
          <w:lang w:val="kk-KZ"/>
        </w:rPr>
        <w:t>а</w:t>
      </w:r>
      <w:r w:rsidR="00727566" w:rsidRPr="007316D7">
        <w:rPr>
          <w:sz w:val="28"/>
          <w:szCs w:val="28"/>
          <w:lang w:val="kk-KZ"/>
        </w:rPr>
        <w:t xml:space="preserve"> </w:t>
      </w:r>
      <w:r w:rsidR="00727566" w:rsidRPr="005F3D9D">
        <w:rPr>
          <w:b/>
          <w:sz w:val="28"/>
          <w:szCs w:val="28"/>
          <w:lang w:val="kk-KZ"/>
        </w:rPr>
        <w:t>«</w:t>
      </w:r>
      <w:r w:rsidR="00727566">
        <w:rPr>
          <w:b/>
          <w:sz w:val="28"/>
          <w:szCs w:val="28"/>
          <w:lang w:val="kk-KZ"/>
        </w:rPr>
        <w:t>Жаңару мен жаңғыру жолы» -Әділетті Қазақстан- адал азамат</w:t>
      </w:r>
      <w:r w:rsidR="00727566" w:rsidRPr="005F3D9D">
        <w:rPr>
          <w:b/>
          <w:sz w:val="28"/>
          <w:szCs w:val="28"/>
          <w:lang w:val="kk-KZ"/>
        </w:rPr>
        <w:t>»</w:t>
      </w:r>
      <w:r w:rsidR="00DD106D" w:rsidRPr="005F3D9D">
        <w:rPr>
          <w:b/>
          <w:sz w:val="28"/>
          <w:szCs w:val="28"/>
          <w:lang w:val="kk-KZ"/>
        </w:rPr>
        <w:t xml:space="preserve"> </w:t>
      </w:r>
      <w:r w:rsidR="00727566">
        <w:rPr>
          <w:b/>
          <w:sz w:val="28"/>
          <w:szCs w:val="28"/>
          <w:lang w:val="kk-KZ"/>
        </w:rPr>
        <w:t xml:space="preserve">Т.Шаңбай </w:t>
      </w:r>
      <w:r w:rsidR="00DD106D">
        <w:rPr>
          <w:sz w:val="28"/>
          <w:szCs w:val="28"/>
          <w:lang w:val="kk-KZ"/>
        </w:rPr>
        <w:t>сұхбаты,</w:t>
      </w:r>
      <w:r w:rsidR="00727566">
        <w:rPr>
          <w:b/>
          <w:sz w:val="28"/>
          <w:szCs w:val="28"/>
          <w:lang w:val="kk-KZ"/>
        </w:rPr>
        <w:t xml:space="preserve"> </w:t>
      </w:r>
      <w:r w:rsidR="00727566">
        <w:rPr>
          <w:sz w:val="28"/>
          <w:szCs w:val="28"/>
          <w:lang w:val="kk-KZ"/>
        </w:rPr>
        <w:t>«Jas Qazaq</w:t>
      </w:r>
      <w:r w:rsidR="00976D0B">
        <w:rPr>
          <w:rFonts w:eastAsia="Times New Roman"/>
          <w:sz w:val="28"/>
          <w:szCs w:val="28"/>
          <w:lang w:val="kk-KZ"/>
        </w:rPr>
        <w:t>»</w:t>
      </w:r>
      <w:r w:rsidR="00727566">
        <w:rPr>
          <w:sz w:val="28"/>
          <w:szCs w:val="28"/>
          <w:lang w:val="kk-KZ"/>
        </w:rPr>
        <w:t xml:space="preserve">, </w:t>
      </w:r>
      <w:r w:rsidR="00727566" w:rsidRPr="005F3D9D">
        <w:rPr>
          <w:sz w:val="28"/>
          <w:szCs w:val="28"/>
          <w:lang w:val="kk-KZ"/>
        </w:rPr>
        <w:t>«Вести Семей» газетін</w:t>
      </w:r>
      <w:r w:rsidR="00727566">
        <w:rPr>
          <w:sz w:val="28"/>
          <w:szCs w:val="28"/>
          <w:lang w:val="kk-KZ"/>
        </w:rPr>
        <w:t>е</w:t>
      </w:r>
      <w:r w:rsidR="00976D0B">
        <w:rPr>
          <w:sz w:val="28"/>
          <w:szCs w:val="28"/>
          <w:lang w:val="kk-KZ"/>
        </w:rPr>
        <w:t>,</w:t>
      </w:r>
      <w:r w:rsidR="00727566" w:rsidRPr="005F3D9D">
        <w:rPr>
          <w:sz w:val="28"/>
          <w:szCs w:val="28"/>
          <w:lang w:val="kk-KZ"/>
        </w:rPr>
        <w:t xml:space="preserve"> «Семей таңы» газетінде</w:t>
      </w:r>
      <w:r w:rsidR="00727566">
        <w:rPr>
          <w:sz w:val="28"/>
          <w:szCs w:val="28"/>
          <w:lang w:val="kk-KZ"/>
        </w:rPr>
        <w:t>,</w:t>
      </w:r>
      <w:r w:rsidR="00727566" w:rsidRPr="005F3D9D">
        <w:rPr>
          <w:sz w:val="28"/>
          <w:szCs w:val="28"/>
          <w:lang w:val="kk-KZ"/>
        </w:rPr>
        <w:t xml:space="preserve"> «Әдеб</w:t>
      </w:r>
      <w:r w:rsidR="00727566">
        <w:rPr>
          <w:sz w:val="28"/>
          <w:szCs w:val="28"/>
          <w:lang w:val="kk-KZ"/>
        </w:rPr>
        <w:t>иет</w:t>
      </w:r>
      <w:r w:rsidR="00727566" w:rsidRPr="00541C45">
        <w:rPr>
          <w:sz w:val="28"/>
          <w:szCs w:val="28"/>
          <w:lang w:val="kk-KZ"/>
        </w:rPr>
        <w:t>»</w:t>
      </w:r>
      <w:r w:rsidR="00727566">
        <w:rPr>
          <w:sz w:val="28"/>
          <w:szCs w:val="28"/>
          <w:lang w:val="kk-KZ"/>
        </w:rPr>
        <w:t xml:space="preserve"> порталында</w:t>
      </w:r>
      <w:r w:rsidR="00DD106D">
        <w:rPr>
          <w:sz w:val="28"/>
          <w:szCs w:val="28"/>
          <w:lang w:val="kk-KZ"/>
        </w:rPr>
        <w:t xml:space="preserve"> т.б. сұхбаттарының </w:t>
      </w:r>
      <w:r w:rsidR="00DD106D" w:rsidRPr="005E3787">
        <w:rPr>
          <w:sz w:val="28"/>
          <w:szCs w:val="28"/>
          <w:lang w:val="kk-KZ"/>
        </w:rPr>
        <w:t xml:space="preserve">шығуы ұйымдастырылды. </w:t>
      </w:r>
    </w:p>
    <w:p w14:paraId="0D93A3F6" w14:textId="77777777" w:rsidR="005C1418" w:rsidRDefault="005C1418" w:rsidP="008745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C1418">
        <w:rPr>
          <w:rFonts w:ascii="Times New Roman" w:hAnsi="Times New Roman"/>
          <w:sz w:val="28"/>
          <w:szCs w:val="28"/>
          <w:lang w:val="kk-KZ"/>
        </w:rPr>
        <w:lastRenderedPageBreak/>
        <w:t>2023 жылы музей директорының ғылым</w:t>
      </w:r>
      <w:r>
        <w:rPr>
          <w:rFonts w:ascii="Times New Roman" w:hAnsi="Times New Roman"/>
          <w:sz w:val="28"/>
          <w:szCs w:val="28"/>
          <w:lang w:val="kk-KZ"/>
        </w:rPr>
        <w:t>и жұмыстар жөніндегі орынбасары «Ұ</w:t>
      </w:r>
      <w:r w:rsidRPr="005C1418">
        <w:rPr>
          <w:rFonts w:ascii="Times New Roman" w:hAnsi="Times New Roman"/>
          <w:sz w:val="28"/>
          <w:szCs w:val="28"/>
          <w:lang w:val="kk-KZ"/>
        </w:rPr>
        <w:t xml:space="preserve">лы қазақ ақыны </w:t>
      </w:r>
      <w:r>
        <w:rPr>
          <w:rFonts w:ascii="Times New Roman" w:hAnsi="Times New Roman"/>
          <w:sz w:val="28"/>
          <w:szCs w:val="28"/>
          <w:lang w:val="kk-KZ"/>
        </w:rPr>
        <w:t>музейі</w:t>
      </w:r>
      <w:r w:rsidRPr="005C1418">
        <w:rPr>
          <w:rFonts w:ascii="Times New Roman" w:hAnsi="Times New Roman"/>
          <w:sz w:val="28"/>
          <w:szCs w:val="28"/>
          <w:lang w:val="kk-KZ"/>
        </w:rPr>
        <w:t xml:space="preserve"> туралы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5C1418">
        <w:rPr>
          <w:rFonts w:ascii="Times New Roman" w:hAnsi="Times New Roman"/>
          <w:sz w:val="28"/>
          <w:szCs w:val="28"/>
          <w:lang w:val="kk-KZ"/>
        </w:rPr>
        <w:t xml:space="preserve"> баяндамасымен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5C1418">
        <w:rPr>
          <w:rFonts w:ascii="Times New Roman" w:hAnsi="Times New Roman"/>
          <w:sz w:val="28"/>
          <w:szCs w:val="28"/>
          <w:lang w:val="kk-KZ"/>
        </w:rPr>
        <w:t>Абай оқулары: Еуразиялық кеңістіктегі Қазақстанның тарихы мен болашағы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5C1418">
        <w:rPr>
          <w:rFonts w:ascii="Times New Roman" w:hAnsi="Times New Roman"/>
          <w:sz w:val="28"/>
          <w:szCs w:val="28"/>
          <w:lang w:val="kk-KZ"/>
        </w:rPr>
        <w:t>атты V Халықаралық ғылыми семинарға қатысты.</w:t>
      </w:r>
    </w:p>
    <w:p w14:paraId="7405D1BB" w14:textId="77777777" w:rsidR="00874562" w:rsidRDefault="00874562" w:rsidP="00874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Польшаның «</w:t>
      </w:r>
      <w:r w:rsidRPr="00874562">
        <w:rPr>
          <w:rFonts w:ascii="Times New Roman" w:hAnsi="Times New Roman" w:cs="Times New Roman"/>
          <w:sz w:val="28"/>
          <w:szCs w:val="28"/>
          <w:lang w:val="kk-KZ"/>
        </w:rPr>
        <w:t>WSG UNIVERSITY IN BYDGOSZCZ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университетінің </w:t>
      </w:r>
      <w:r w:rsidR="005C1418" w:rsidRPr="00874562">
        <w:rPr>
          <w:rFonts w:ascii="Times New Roman" w:hAnsi="Times New Roman" w:cs="Times New Roman"/>
          <w:sz w:val="28"/>
          <w:szCs w:val="28"/>
          <w:lang w:val="kk-KZ"/>
        </w:rPr>
        <w:t>Канцлер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5C1418" w:rsidRPr="00874562">
        <w:rPr>
          <w:rFonts w:ascii="Times New Roman" w:hAnsi="Times New Roman" w:cs="Times New Roman"/>
          <w:sz w:val="28"/>
          <w:szCs w:val="28"/>
          <w:lang w:val="kk-KZ"/>
        </w:rPr>
        <w:t>Филипа Сикорамен (ul.Garbary2, 85-229 Bydgoszcz,</w:t>
      </w:r>
      <w:r w:rsidR="002B4A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1418" w:rsidRPr="00874562">
        <w:rPr>
          <w:rFonts w:ascii="Times New Roman" w:hAnsi="Times New Roman" w:cs="Times New Roman"/>
          <w:sz w:val="28"/>
          <w:szCs w:val="28"/>
          <w:lang w:val="kk-KZ"/>
        </w:rPr>
        <w:t xml:space="preserve">Polska) </w:t>
      </w:r>
      <w:r w:rsidR="005C1418" w:rsidRPr="00874562">
        <w:rPr>
          <w:rFonts w:ascii="Times New Roman" w:hAnsi="Times New Roman" w:cs="Times New Roman"/>
          <w:b/>
          <w:sz w:val="28"/>
          <w:szCs w:val="28"/>
          <w:lang w:val="kk-KZ"/>
        </w:rPr>
        <w:t>халықаралық өзара ынтымақтастық меморандумына</w:t>
      </w:r>
      <w:r w:rsidR="005C1418" w:rsidRPr="00874562">
        <w:rPr>
          <w:rFonts w:ascii="Times New Roman" w:hAnsi="Times New Roman" w:cs="Times New Roman"/>
          <w:sz w:val="28"/>
          <w:szCs w:val="28"/>
          <w:lang w:val="kk-KZ"/>
        </w:rPr>
        <w:t xml:space="preserve"> қол қойылып, </w:t>
      </w:r>
      <w:r w:rsidRPr="00874562">
        <w:rPr>
          <w:rFonts w:ascii="Times New Roman" w:hAnsi="Times New Roman" w:cs="Times New Roman"/>
          <w:sz w:val="28"/>
          <w:szCs w:val="28"/>
          <w:lang w:val="kk-KZ"/>
        </w:rPr>
        <w:t xml:space="preserve">меморандум аясында </w:t>
      </w:r>
      <w:r w:rsidR="005C1418" w:rsidRPr="00874562">
        <w:rPr>
          <w:rFonts w:ascii="Times New Roman" w:hAnsi="Times New Roman" w:cs="Times New Roman"/>
          <w:sz w:val="28"/>
          <w:szCs w:val="28"/>
          <w:lang w:val="kk-KZ"/>
        </w:rPr>
        <w:t>«Абайские чтения: история и перспективы Казахстана в Еврази</w:t>
      </w:r>
      <w:r w:rsidR="00830DA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5C1418" w:rsidRPr="00874562">
        <w:rPr>
          <w:rFonts w:ascii="Times New Roman" w:hAnsi="Times New Roman" w:cs="Times New Roman"/>
          <w:sz w:val="28"/>
          <w:szCs w:val="28"/>
          <w:lang w:val="kk-KZ"/>
        </w:rPr>
        <w:t xml:space="preserve">ском пронстранстве» атты V мерейтойлық халықаралық ғылыми семинарға қатысты. </w:t>
      </w:r>
    </w:p>
    <w:p w14:paraId="1E4BEA12" w14:textId="77777777" w:rsidR="00976D0B" w:rsidRDefault="00874562" w:rsidP="00830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DA9">
        <w:rPr>
          <w:rFonts w:ascii="Times New Roman" w:hAnsi="Times New Roman" w:cs="Times New Roman"/>
          <w:sz w:val="28"/>
          <w:szCs w:val="28"/>
          <w:lang w:val="kk-KZ"/>
        </w:rPr>
        <w:t xml:space="preserve">Сондай-ақ Шымкент қалалық саяси қуғын-сүргін құрбандары музейімен, Астана қаласындағы Әскери-тарихи музеймен өзара ынтымақтастық меморандумдарына қол қойылды. </w:t>
      </w:r>
    </w:p>
    <w:p w14:paraId="615F872F" w14:textId="77777777" w:rsidR="00DD106D" w:rsidRPr="00830DA9" w:rsidRDefault="00773433" w:rsidP="00830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2023 жылы </w:t>
      </w:r>
      <w:r w:rsidR="00754EE4" w:rsidRPr="00830DA9">
        <w:rPr>
          <w:rFonts w:ascii="Times New Roman" w:hAnsi="Times New Roman" w:cs="Times New Roman"/>
          <w:sz w:val="28"/>
          <w:szCs w:val="28"/>
          <w:lang w:val="kk-KZ"/>
        </w:rPr>
        <w:t>«Алаш арыстары –</w:t>
      </w:r>
      <w:r w:rsidR="00874562" w:rsidRPr="00830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4EE4" w:rsidRPr="00830DA9">
        <w:rPr>
          <w:rFonts w:ascii="Times New Roman" w:hAnsi="Times New Roman" w:cs="Times New Roman"/>
          <w:sz w:val="28"/>
          <w:szCs w:val="28"/>
          <w:lang w:val="kk-KZ"/>
        </w:rPr>
        <w:t>М.Әуезов» музей-үйінің экспозициясы жасалып, көрермен</w:t>
      </w:r>
      <w:r w:rsidR="00976D0B">
        <w:rPr>
          <w:rFonts w:ascii="Times New Roman" w:hAnsi="Times New Roman" w:cs="Times New Roman"/>
          <w:sz w:val="28"/>
          <w:szCs w:val="28"/>
          <w:lang w:val="kk-KZ"/>
        </w:rPr>
        <w:t>ін қабылдады.</w:t>
      </w:r>
      <w:r w:rsidR="00754EE4" w:rsidRPr="00830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8D1FD54" w14:textId="77777777" w:rsidR="002375F3" w:rsidRPr="006D686F" w:rsidRDefault="00340CA0" w:rsidP="00830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DA9">
        <w:rPr>
          <w:rFonts w:ascii="Times New Roman" w:hAnsi="Times New Roman" w:cs="Times New Roman"/>
          <w:sz w:val="28"/>
          <w:szCs w:val="28"/>
          <w:lang w:val="kk-KZ"/>
        </w:rPr>
        <w:t>2023 жылы Абай облысының құрылуына байланысты музей қарамағындағы облыстық және жергілікті маңызы бар тарих және мәдениет ескерткіштерінің қорғау міндеттем</w:t>
      </w:r>
      <w:r w:rsidR="00830DA9">
        <w:rPr>
          <w:rFonts w:ascii="Times New Roman" w:hAnsi="Times New Roman" w:cs="Times New Roman"/>
          <w:sz w:val="28"/>
          <w:szCs w:val="28"/>
          <w:lang w:val="kk-KZ"/>
        </w:rPr>
        <w:t>елері жаңартылды. Сондай-</w:t>
      </w:r>
      <w:r w:rsidRPr="00830DA9">
        <w:rPr>
          <w:rFonts w:ascii="Times New Roman" w:hAnsi="Times New Roman" w:cs="Times New Roman"/>
          <w:sz w:val="28"/>
          <w:szCs w:val="28"/>
          <w:lang w:val="kk-KZ"/>
        </w:rPr>
        <w:t>ақ «Тарихи ескерткіштер – ұлт құндылығы» тақырыбында кітап көрмесі, тақырыптық экскурсия ұйымдастырылды</w:t>
      </w:r>
      <w:r w:rsidR="006D68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AF03E88" w14:textId="77777777" w:rsidR="00830DA9" w:rsidRPr="00830DA9" w:rsidRDefault="00830DA9" w:rsidP="00830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D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Абайдың </w:t>
      </w:r>
      <w:r w:rsidRPr="00830DA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30D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Жидебай-Бөрілі</w:t>
      </w:r>
      <w:r w:rsidRPr="00830DA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30D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мемлекеттік тарихи-мәдени және әдеби-мемориалдық музей-қорығында 2023 жылғы наурыздың 28-29 күндері музей мамандарына арналған </w:t>
      </w:r>
      <w:r w:rsidRPr="00830DA9">
        <w:rPr>
          <w:rFonts w:ascii="Times New Roman" w:hAnsi="Times New Roman" w:cs="Times New Roman"/>
          <w:b/>
          <w:sz w:val="28"/>
          <w:szCs w:val="28"/>
          <w:lang w:val="kk-KZ"/>
        </w:rPr>
        <w:t>«XXI ғасырдағы музей маманы: кәсіби біліктілік пен мансап»</w:t>
      </w:r>
      <w:r w:rsidRPr="00830DA9">
        <w:rPr>
          <w:rFonts w:ascii="Times New Roman" w:hAnsi="Times New Roman" w:cs="Times New Roman"/>
          <w:sz w:val="28"/>
          <w:szCs w:val="28"/>
          <w:lang w:val="kk-KZ"/>
        </w:rPr>
        <w:t xml:space="preserve"> атты біліктілікті арттыру курсы өтіп, к</w:t>
      </w:r>
      <w:r w:rsidR="0002764B">
        <w:rPr>
          <w:rFonts w:ascii="Times New Roman" w:hAnsi="Times New Roman" w:cs="Times New Roman"/>
          <w:sz w:val="28"/>
          <w:szCs w:val="28"/>
          <w:lang w:val="kk-KZ"/>
        </w:rPr>
        <w:t>ур</w:t>
      </w:r>
      <w:r w:rsidRPr="00830DA9">
        <w:rPr>
          <w:rFonts w:ascii="Times New Roman" w:hAnsi="Times New Roman" w:cs="Times New Roman"/>
          <w:sz w:val="28"/>
          <w:szCs w:val="28"/>
          <w:lang w:val="kk-KZ"/>
        </w:rPr>
        <w:t xml:space="preserve">сты ҚР Ұлттық музейінің мамандары жүргізді. </w:t>
      </w:r>
      <w:r w:rsidRPr="00830DA9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ҚР Ұлттық музейінің мамандары ұйымдастырған біліктілікті арттыру курсына </w:t>
      </w:r>
      <w:r w:rsidRPr="00830DA9">
        <w:rPr>
          <w:rFonts w:ascii="Times New Roman" w:hAnsi="Times New Roman" w:cs="Times New Roman"/>
          <w:sz w:val="28"/>
          <w:szCs w:val="28"/>
          <w:lang w:val="kk-KZ"/>
        </w:rPr>
        <w:t xml:space="preserve">ҚР Мәдениет және </w:t>
      </w:r>
      <w:r w:rsidR="0002764B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830DA9">
        <w:rPr>
          <w:rFonts w:ascii="Times New Roman" w:hAnsi="Times New Roman" w:cs="Times New Roman"/>
          <w:sz w:val="28"/>
          <w:szCs w:val="28"/>
          <w:lang w:val="kk-KZ"/>
        </w:rPr>
        <w:t xml:space="preserve"> министірлігі Мәдениет комитетіне қарасты Абай музей-қорығының мамандары мен Абай облысы мәдениет, тілдерді дамыту және архив ісі басқармасының Семей қаласының облыстық тарихи өлкетану музейінің және Шығыс Қазақстан Өнер музейінің мамандары қатысты. </w:t>
      </w:r>
    </w:p>
    <w:p w14:paraId="0D9BB808" w14:textId="77777777" w:rsidR="00830DA9" w:rsidRDefault="00830DA9" w:rsidP="00027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D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2023 жылғы мамырдың 2-4 күндері </w:t>
      </w:r>
      <w:r w:rsidRPr="00830DA9">
        <w:rPr>
          <w:rFonts w:ascii="Times New Roman" w:hAnsi="Times New Roman" w:cs="Times New Roman"/>
          <w:sz w:val="28"/>
          <w:szCs w:val="28"/>
          <w:lang w:val="kk-KZ"/>
        </w:rPr>
        <w:t>Семей қаласының экскурсоводтарын дайындау мақсатында</w:t>
      </w:r>
      <w:r w:rsidRPr="00830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0DA9">
        <w:rPr>
          <w:rFonts w:ascii="Times New Roman" w:hAnsi="Times New Roman" w:cs="Times New Roman"/>
          <w:sz w:val="28"/>
          <w:szCs w:val="28"/>
          <w:lang w:val="kk-KZ"/>
        </w:rPr>
        <w:t xml:space="preserve">біліктілікті арттыру курсы өтті. Курсты 1-санатты экскурсовод-әдіскер, ұлттық жаттықтырушы, Ұлы Жібек жолы бойынша WFTG ресми гиді, «Арман тур» Ұлттық туристік фирмасының директоры, Қазақстан экскурсоводтар Одағының Президенті Абжанова Салтанат Ағзамқызы жүргізді. </w:t>
      </w:r>
      <w:r w:rsidR="00027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0DA9">
        <w:rPr>
          <w:rFonts w:ascii="Times New Roman" w:hAnsi="Times New Roman" w:cs="Times New Roman"/>
          <w:sz w:val="28"/>
          <w:szCs w:val="28"/>
          <w:lang w:val="kk-KZ"/>
        </w:rPr>
        <w:t xml:space="preserve">«Экскурсияның мәні, белгілері, функциялары», «Экскурсоводтың міндеттері мен құқықтары», «Жаңа экскурсияны дайындау технологиясы», «Музей әдістемесі, музейлердегі гид жұмысының ерекшелігі», «Жадыны дамыту бойынша тәжірибелік сабақ», «Қаладан тыс экскурсияларды өткізу әдістемесі»  тақырыптары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қамтылды. </w:t>
      </w:r>
      <w:r w:rsidRPr="00830DA9">
        <w:rPr>
          <w:rFonts w:ascii="Times New Roman" w:hAnsi="Times New Roman" w:cs="Times New Roman"/>
          <w:sz w:val="28"/>
          <w:szCs w:val="28"/>
          <w:lang w:val="kk-KZ"/>
        </w:rPr>
        <w:t xml:space="preserve">Курсты пысықтау, қорытындылау мақсатында «Семей-Жидебай» бағытында тәжірибелік сабақ өткізіліп, қаладан тыс экскурсия жүргізудің ерекшеліктеріне баса мән берілді. Соңында курсқа қатысушыларға  сертификаттар табысталды. </w:t>
      </w:r>
    </w:p>
    <w:p w14:paraId="29EFCF78" w14:textId="77777777" w:rsidR="008A244D" w:rsidRPr="00830DA9" w:rsidRDefault="008A244D" w:rsidP="00181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Музей қызметкері, жазушы Қ.Қиықбай </w:t>
      </w:r>
      <w:r w:rsidR="00181EBC">
        <w:rPr>
          <w:rFonts w:ascii="Times New Roman" w:hAnsi="Times New Roman" w:cs="Times New Roman"/>
          <w:sz w:val="28"/>
          <w:szCs w:val="28"/>
          <w:lang w:val="kk-KZ"/>
        </w:rPr>
        <w:t>Тәуелсіздік күні қарсаңында «</w:t>
      </w:r>
      <w:r w:rsidR="00181EBC" w:rsidRPr="00181EBC">
        <w:rPr>
          <w:rFonts w:ascii="Times New Roman" w:hAnsi="Times New Roman" w:cs="Times New Roman"/>
          <w:sz w:val="28"/>
          <w:szCs w:val="28"/>
          <w:lang w:val="kk-KZ"/>
        </w:rPr>
        <w:t>AMANAT</w:t>
      </w:r>
      <w:r w:rsidR="00181EBC">
        <w:rPr>
          <w:rFonts w:ascii="Times New Roman" w:hAnsi="Times New Roman" w:cs="Times New Roman"/>
          <w:sz w:val="28"/>
          <w:szCs w:val="28"/>
          <w:lang w:val="kk-KZ"/>
        </w:rPr>
        <w:t xml:space="preserve">» партиясы ұйымдастырған Мағжан Жұмабаевтың 130 жылдығына </w:t>
      </w:r>
      <w:r w:rsidR="00181EB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орай ұйымдастырған «Ұлды дала» республикалық шығармашылық байқауында жеңімпаз атанды. </w:t>
      </w:r>
    </w:p>
    <w:p w14:paraId="6FF6E9C9" w14:textId="77777777" w:rsidR="00DD106D" w:rsidRPr="00830DA9" w:rsidRDefault="00874562" w:rsidP="00830D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0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106D" w:rsidRPr="00830D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Ғылыми-зерттеу, баспа жұмыстары </w:t>
      </w:r>
    </w:p>
    <w:p w14:paraId="6E73B0E3" w14:textId="77777777" w:rsidR="002B7618" w:rsidRPr="003058EB" w:rsidRDefault="005C1418" w:rsidP="00830DA9">
      <w:pPr>
        <w:pStyle w:val="a4"/>
        <w:ind w:right="-284" w:firstLine="567"/>
        <w:jc w:val="both"/>
        <w:rPr>
          <w:rFonts w:cs="Times New Roman"/>
          <w:sz w:val="16"/>
          <w:szCs w:val="16"/>
          <w:lang w:val="kk-KZ"/>
        </w:rPr>
      </w:pPr>
      <w:r w:rsidRPr="00830DA9">
        <w:rPr>
          <w:rFonts w:cs="Times New Roman"/>
          <w:sz w:val="28"/>
          <w:szCs w:val="28"/>
          <w:lang w:val="kk-KZ"/>
        </w:rPr>
        <w:t>«Абайтануды оқытудың ерекшеліктері» атты семинардың</w:t>
      </w:r>
      <w:r w:rsidR="00DD106D" w:rsidRPr="00830DA9">
        <w:rPr>
          <w:rFonts w:cs="Times New Roman"/>
          <w:sz w:val="28"/>
          <w:szCs w:val="28"/>
          <w:lang w:val="kk-KZ"/>
        </w:rPr>
        <w:t xml:space="preserve"> жинағы</w:t>
      </w:r>
      <w:r w:rsidR="00664B3D" w:rsidRPr="00664B3D">
        <w:rPr>
          <w:sz w:val="28"/>
          <w:szCs w:val="28"/>
          <w:lang w:val="kk-KZ"/>
        </w:rPr>
        <w:t xml:space="preserve"> </w:t>
      </w:r>
      <w:r w:rsidR="00664B3D">
        <w:rPr>
          <w:sz w:val="28"/>
          <w:szCs w:val="28"/>
          <w:lang w:val="kk-KZ"/>
        </w:rPr>
        <w:t>электр</w:t>
      </w:r>
      <w:r w:rsidR="00664B3D" w:rsidRPr="003058EB">
        <w:rPr>
          <w:sz w:val="28"/>
          <w:szCs w:val="28"/>
          <w:lang w:val="kk-KZ"/>
        </w:rPr>
        <w:t>о</w:t>
      </w:r>
      <w:r w:rsidR="00664B3D">
        <w:rPr>
          <w:sz w:val="28"/>
          <w:szCs w:val="28"/>
          <w:lang w:val="kk-KZ"/>
        </w:rPr>
        <w:t>н</w:t>
      </w:r>
      <w:r w:rsidR="00664B3D" w:rsidRPr="003058EB">
        <w:rPr>
          <w:sz w:val="28"/>
          <w:szCs w:val="28"/>
          <w:lang w:val="kk-KZ"/>
        </w:rPr>
        <w:t>дық нұсқасы</w:t>
      </w:r>
      <w:r w:rsidR="00874562" w:rsidRPr="00830DA9">
        <w:rPr>
          <w:rFonts w:cs="Times New Roman"/>
          <w:sz w:val="28"/>
          <w:szCs w:val="28"/>
          <w:lang w:val="kk-KZ"/>
        </w:rPr>
        <w:t xml:space="preserve">, Ш.Құдайбердіұлының әндерін зерттеп, насихаттаған әнші Келденбай Өлмесеков, </w:t>
      </w:r>
      <w:r w:rsidR="00340CA0" w:rsidRPr="00830DA9">
        <w:rPr>
          <w:rFonts w:cs="Times New Roman"/>
          <w:sz w:val="28"/>
          <w:szCs w:val="28"/>
          <w:lang w:val="kk-KZ"/>
        </w:rPr>
        <w:t>Абай, Шәкәрім әндерін орындаған, әнші Болат Сыбанов</w:t>
      </w:r>
      <w:r w:rsidR="00874562" w:rsidRPr="00830DA9">
        <w:rPr>
          <w:rFonts w:cs="Times New Roman"/>
          <w:sz w:val="28"/>
          <w:szCs w:val="28"/>
          <w:lang w:val="kk-KZ"/>
        </w:rPr>
        <w:t xml:space="preserve"> </w:t>
      </w:r>
      <w:r w:rsidR="00340CA0" w:rsidRPr="00830DA9">
        <w:rPr>
          <w:rFonts w:cs="Times New Roman"/>
          <w:sz w:val="28"/>
          <w:szCs w:val="28"/>
          <w:lang w:val="kk-KZ"/>
        </w:rPr>
        <w:t xml:space="preserve">туралы кітап </w:t>
      </w:r>
      <w:r w:rsidRPr="00830DA9">
        <w:rPr>
          <w:rFonts w:cs="Times New Roman"/>
          <w:sz w:val="28"/>
          <w:szCs w:val="28"/>
          <w:lang w:val="kk-KZ"/>
        </w:rPr>
        <w:t xml:space="preserve">баспаға дайындалды. </w:t>
      </w:r>
      <w:r w:rsidR="003058EB">
        <w:rPr>
          <w:rFonts w:cs="Times New Roman"/>
          <w:sz w:val="28"/>
          <w:szCs w:val="28"/>
          <w:lang w:val="kk-KZ"/>
        </w:rPr>
        <w:t>Ж</w:t>
      </w:r>
      <w:r w:rsidR="003058EB" w:rsidRPr="003058EB">
        <w:rPr>
          <w:rFonts w:cs="Times New Roman"/>
          <w:sz w:val="28"/>
          <w:szCs w:val="28"/>
          <w:lang w:val="kk-KZ"/>
        </w:rPr>
        <w:t xml:space="preserve">әне </w:t>
      </w:r>
      <w:r w:rsidR="009F7744">
        <w:rPr>
          <w:rFonts w:cs="Times New Roman"/>
          <w:sz w:val="28"/>
          <w:szCs w:val="28"/>
          <w:lang w:val="kk-KZ"/>
        </w:rPr>
        <w:t>«</w:t>
      </w:r>
      <w:r w:rsidR="003058EB" w:rsidRPr="003058EB">
        <w:rPr>
          <w:rFonts w:cs="Times New Roman"/>
          <w:sz w:val="28"/>
          <w:szCs w:val="28"/>
          <w:lang w:val="kk-KZ"/>
        </w:rPr>
        <w:t>Абай музейінің Хабаршасы</w:t>
      </w:r>
      <w:r w:rsidR="009F7744">
        <w:rPr>
          <w:rFonts w:cs="Times New Roman"/>
          <w:sz w:val="28"/>
          <w:szCs w:val="28"/>
          <w:lang w:val="kk-KZ"/>
        </w:rPr>
        <w:t>»</w:t>
      </w:r>
      <w:r w:rsidR="003058EB" w:rsidRPr="003058EB">
        <w:rPr>
          <w:rFonts w:cs="Times New Roman"/>
          <w:sz w:val="28"/>
          <w:szCs w:val="28"/>
          <w:lang w:val="kk-KZ"/>
        </w:rPr>
        <w:t xml:space="preserve"> журналының </w:t>
      </w:r>
      <w:r w:rsidR="00664B3D">
        <w:rPr>
          <w:rFonts w:cs="Times New Roman"/>
          <w:sz w:val="28"/>
          <w:szCs w:val="28"/>
          <w:lang w:val="kk-KZ"/>
        </w:rPr>
        <w:t xml:space="preserve"> электрондық</w:t>
      </w:r>
      <w:r w:rsidR="00976D0B">
        <w:rPr>
          <w:sz w:val="28"/>
          <w:szCs w:val="28"/>
          <w:lang w:val="kk-KZ"/>
        </w:rPr>
        <w:t xml:space="preserve"> </w:t>
      </w:r>
      <w:r w:rsidR="00664B3D" w:rsidRPr="003058EB">
        <w:rPr>
          <w:sz w:val="28"/>
          <w:szCs w:val="28"/>
          <w:lang w:val="kk-KZ"/>
        </w:rPr>
        <w:t>нұсқасы</w:t>
      </w:r>
      <w:r w:rsidR="00664B3D">
        <w:rPr>
          <w:sz w:val="28"/>
          <w:szCs w:val="28"/>
          <w:lang w:val="kk-KZ"/>
        </w:rPr>
        <w:t xml:space="preserve"> </w:t>
      </w:r>
      <w:r w:rsidR="003058EB" w:rsidRPr="003058EB">
        <w:rPr>
          <w:sz w:val="28"/>
          <w:szCs w:val="28"/>
          <w:lang w:val="kk-KZ"/>
        </w:rPr>
        <w:t>дайындалды.</w:t>
      </w:r>
    </w:p>
    <w:sectPr w:rsidR="002B7618" w:rsidRPr="003058EB" w:rsidSect="00EE62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740F2"/>
    <w:multiLevelType w:val="hybridMultilevel"/>
    <w:tmpl w:val="8C844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4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06D"/>
    <w:rsid w:val="000071FA"/>
    <w:rsid w:val="0002764B"/>
    <w:rsid w:val="00063697"/>
    <w:rsid w:val="0009048D"/>
    <w:rsid w:val="000A3912"/>
    <w:rsid w:val="000D4604"/>
    <w:rsid w:val="00180BF9"/>
    <w:rsid w:val="00181EBC"/>
    <w:rsid w:val="001855CB"/>
    <w:rsid w:val="001C14E3"/>
    <w:rsid w:val="001C2B86"/>
    <w:rsid w:val="002375F3"/>
    <w:rsid w:val="00247E60"/>
    <w:rsid w:val="00281F5A"/>
    <w:rsid w:val="00287C93"/>
    <w:rsid w:val="002B304F"/>
    <w:rsid w:val="002B4A5F"/>
    <w:rsid w:val="002B7618"/>
    <w:rsid w:val="002E71F6"/>
    <w:rsid w:val="003036AC"/>
    <w:rsid w:val="003058EB"/>
    <w:rsid w:val="003119FA"/>
    <w:rsid w:val="00340CA0"/>
    <w:rsid w:val="003D1E4A"/>
    <w:rsid w:val="00405D4B"/>
    <w:rsid w:val="00435FC2"/>
    <w:rsid w:val="005407D2"/>
    <w:rsid w:val="005C1418"/>
    <w:rsid w:val="006409B9"/>
    <w:rsid w:val="00664B3D"/>
    <w:rsid w:val="006656CF"/>
    <w:rsid w:val="006D686F"/>
    <w:rsid w:val="006F72A6"/>
    <w:rsid w:val="00727566"/>
    <w:rsid w:val="0073678C"/>
    <w:rsid w:val="00754EE4"/>
    <w:rsid w:val="00773433"/>
    <w:rsid w:val="00775198"/>
    <w:rsid w:val="00790C4F"/>
    <w:rsid w:val="00830DA9"/>
    <w:rsid w:val="00874562"/>
    <w:rsid w:val="008A244D"/>
    <w:rsid w:val="008B1C5E"/>
    <w:rsid w:val="008B6DD4"/>
    <w:rsid w:val="008B75F5"/>
    <w:rsid w:val="008F08F6"/>
    <w:rsid w:val="0093471E"/>
    <w:rsid w:val="00976D0B"/>
    <w:rsid w:val="009D1A04"/>
    <w:rsid w:val="009F7744"/>
    <w:rsid w:val="00A32DF3"/>
    <w:rsid w:val="00A4603D"/>
    <w:rsid w:val="00A47393"/>
    <w:rsid w:val="00A75F4F"/>
    <w:rsid w:val="00A81993"/>
    <w:rsid w:val="00A96585"/>
    <w:rsid w:val="00AB679B"/>
    <w:rsid w:val="00AC3326"/>
    <w:rsid w:val="00AC5ED0"/>
    <w:rsid w:val="00AE72EB"/>
    <w:rsid w:val="00B05680"/>
    <w:rsid w:val="00B602F9"/>
    <w:rsid w:val="00B62979"/>
    <w:rsid w:val="00B747CD"/>
    <w:rsid w:val="00BF30D6"/>
    <w:rsid w:val="00C00AEE"/>
    <w:rsid w:val="00C17C7E"/>
    <w:rsid w:val="00C6786E"/>
    <w:rsid w:val="00C7184C"/>
    <w:rsid w:val="00C93761"/>
    <w:rsid w:val="00CA7CA4"/>
    <w:rsid w:val="00CB7DC7"/>
    <w:rsid w:val="00D2222E"/>
    <w:rsid w:val="00D66BA7"/>
    <w:rsid w:val="00DD106D"/>
    <w:rsid w:val="00E216E9"/>
    <w:rsid w:val="00E340BC"/>
    <w:rsid w:val="00E73418"/>
    <w:rsid w:val="00EA782B"/>
    <w:rsid w:val="00EE301F"/>
    <w:rsid w:val="00EE62C7"/>
    <w:rsid w:val="00EF558C"/>
    <w:rsid w:val="00F2419B"/>
    <w:rsid w:val="00F5666D"/>
    <w:rsid w:val="00F7696F"/>
    <w:rsid w:val="00F82029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3390"/>
  <w15:docId w15:val="{68175724-2626-471C-AEAC-D71D2B45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мой рабочий Знак,Айгерим Знак,Алия Знак,No Spacing Знак,норма Знак,ТекстОтчета Знак,ARSH_N Знак,свой Знак,Без интеБез интервала Знак,Без интервала11 Знак,14 TNR Знак,No Spacing1 Знак,Елжан Знак,МОЙ СТИЛЬ Знак"/>
    <w:basedOn w:val="a0"/>
    <w:link w:val="a4"/>
    <w:uiPriority w:val="99"/>
    <w:locked/>
    <w:rsid w:val="00DD106D"/>
    <w:rPr>
      <w:rFonts w:ascii="Times New Roman" w:hAnsi="Times New Roman"/>
      <w:lang w:val="en-US"/>
    </w:rPr>
  </w:style>
  <w:style w:type="paragraph" w:styleId="a4">
    <w:name w:val="No Spacing"/>
    <w:aliases w:val="Обя,мелкий,мой рабочий,Айгерим,Алия,No Spacing,норма,ТекстОтчета,ARSH_N,свой,Без интеБез интервала,Без интервала11,14 TNR,No Spacing1,Елжан,МОЙ СТИЛЬ,исполнитель,No Spacing11,Без интерваль,без интервала,Без интервала111,Исполнитель"/>
    <w:link w:val="a3"/>
    <w:uiPriority w:val="1"/>
    <w:qFormat/>
    <w:rsid w:val="00DD10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val="en-US"/>
    </w:rPr>
  </w:style>
  <w:style w:type="character" w:styleId="a5">
    <w:name w:val="Strong"/>
    <w:uiPriority w:val="22"/>
    <w:qFormat/>
    <w:rsid w:val="00DD106D"/>
    <w:rPr>
      <w:b/>
      <w:bCs/>
    </w:rPr>
  </w:style>
  <w:style w:type="table" w:styleId="a6">
    <w:name w:val="Table Grid"/>
    <w:basedOn w:val="a1"/>
    <w:uiPriority w:val="59"/>
    <w:rsid w:val="001C14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C14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58D156-393A-4915-B4DC-0DD6ED5ADB3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EEC99CA-F3A8-4519-8454-0E7E52DAC5A6}">
      <dgm:prSet phldrT="[Текст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0" i="0" u="none"/>
            <a:t>Абайдың "Жидебай-Бөрілі" музей-қорығына жалпы  келушілер саны </a:t>
          </a:r>
          <a:r>
            <a:rPr lang="ru-RU" b="0" i="0" u="none">
              <a:solidFill>
                <a:srgbClr val="FF0000"/>
              </a:solidFill>
            </a:rPr>
            <a:t>83009</a:t>
          </a:r>
          <a:endParaRPr lang="ru-RU">
            <a:solidFill>
              <a:srgbClr val="FF0000"/>
            </a:solidFill>
          </a:endParaRPr>
        </a:p>
      </dgm:t>
    </dgm:pt>
    <dgm:pt modelId="{4FA74C71-707E-4B7D-B319-C9FF04E46475}" type="parTrans" cxnId="{21418563-4242-442C-B446-0784A682D0A6}">
      <dgm:prSet/>
      <dgm:spPr/>
      <dgm:t>
        <a:bodyPr/>
        <a:lstStyle/>
        <a:p>
          <a:endParaRPr lang="ru-RU"/>
        </a:p>
      </dgm:t>
    </dgm:pt>
    <dgm:pt modelId="{A80D9E14-BA28-4E5E-BAF5-6E80FBCA8792}" type="sibTrans" cxnId="{21418563-4242-442C-B446-0784A682D0A6}">
      <dgm:prSet/>
      <dgm:spPr/>
      <dgm:t>
        <a:bodyPr/>
        <a:lstStyle/>
        <a:p>
          <a:endParaRPr lang="ru-RU"/>
        </a:p>
      </dgm:t>
    </dgm:pt>
    <dgm:pt modelId="{845ABA8E-E5DD-4406-B2E3-2C2E89683D06}">
      <dgm:prSet phldrT="[Текст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0" i="0" u="none"/>
            <a:t>Ақылы кірген адамдар саны  </a:t>
          </a:r>
          <a:endParaRPr lang="ru-RU"/>
        </a:p>
      </dgm:t>
    </dgm:pt>
    <dgm:pt modelId="{B325F31F-F347-4D30-BC3B-E6383DBA6C83}" type="parTrans" cxnId="{E12FD8EC-D564-4398-ABAF-CE22D307D76E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6650B594-48CA-4BC6-9312-45F652EAC7A1}" type="sibTrans" cxnId="{E12FD8EC-D564-4398-ABAF-CE22D307D76E}">
      <dgm:prSet/>
      <dgm:spPr/>
      <dgm:t>
        <a:bodyPr/>
        <a:lstStyle/>
        <a:p>
          <a:endParaRPr lang="ru-RU"/>
        </a:p>
      </dgm:t>
    </dgm:pt>
    <dgm:pt modelId="{ABB4765F-B913-4064-A9CC-EAD85EDBE4D7}">
      <dgm:prSet phldrT="[Текст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0" i="0" u="none"/>
            <a:t>Тегін кірген адамдар  саны </a:t>
          </a:r>
          <a:endParaRPr lang="ru-RU"/>
        </a:p>
      </dgm:t>
    </dgm:pt>
    <dgm:pt modelId="{4C725E49-4113-4B97-9DB2-F70B291B4285}" type="parTrans" cxnId="{1A9168F4-A750-4E27-B0C4-639B8FA34C28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2B283E5B-80C6-42CF-9770-6B8763177827}" type="sibTrans" cxnId="{1A9168F4-A750-4E27-B0C4-639B8FA34C28}">
      <dgm:prSet/>
      <dgm:spPr/>
      <dgm:t>
        <a:bodyPr/>
        <a:lstStyle/>
        <a:p>
          <a:endParaRPr lang="ru-RU"/>
        </a:p>
      </dgm:t>
    </dgm:pt>
    <dgm:pt modelId="{06F333EC-5915-4278-8376-3597E7EA13CE}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0" i="0" u="none">
              <a:solidFill>
                <a:srgbClr val="FF0000"/>
              </a:solidFill>
            </a:rPr>
            <a:t>14015</a:t>
          </a:r>
          <a:endParaRPr lang="ru-RU">
            <a:solidFill>
              <a:srgbClr val="FF0000"/>
            </a:solidFill>
          </a:endParaRPr>
        </a:p>
      </dgm:t>
    </dgm:pt>
    <dgm:pt modelId="{CB8BD21B-81DF-43B0-B508-41F0B03B52EB}" type="parTrans" cxnId="{84F1FA62-48CC-4D81-8234-00AFAFBC05AD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EED936B4-6440-41E8-8795-F60D2E091663}" type="sibTrans" cxnId="{84F1FA62-48CC-4D81-8234-00AFAFBC05AD}">
      <dgm:prSet/>
      <dgm:spPr/>
      <dgm:t>
        <a:bodyPr/>
        <a:lstStyle/>
        <a:p>
          <a:endParaRPr lang="ru-RU"/>
        </a:p>
      </dgm:t>
    </dgm:pt>
    <dgm:pt modelId="{BDCC21A6-CF6E-4019-9C75-09662D859D67}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0" i="0" u="none">
              <a:solidFill>
                <a:srgbClr val="FF0000"/>
              </a:solidFill>
            </a:rPr>
            <a:t>68994</a:t>
          </a:r>
        </a:p>
      </dgm:t>
    </dgm:pt>
    <dgm:pt modelId="{8A2D4716-9506-41AE-8DD3-DE010B78846B}" type="parTrans" cxnId="{2347FA8B-6C28-4005-90EF-4572CBB5D5C3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272E11D4-8970-47BA-93DA-5B84C4850B32}" type="sibTrans" cxnId="{2347FA8B-6C28-4005-90EF-4572CBB5D5C3}">
      <dgm:prSet/>
      <dgm:spPr/>
      <dgm:t>
        <a:bodyPr/>
        <a:lstStyle/>
        <a:p>
          <a:endParaRPr lang="ru-RU"/>
        </a:p>
      </dgm:t>
    </dgm:pt>
    <dgm:pt modelId="{942AF3F9-67A6-458C-ACD9-4A23DD8AAE8C}" type="pres">
      <dgm:prSet presAssocID="{8758D156-393A-4915-B4DC-0DD6ED5AD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1910F1B-3D27-4B63-9849-310A7EBE3BA1}" type="pres">
      <dgm:prSet presAssocID="{7EEC99CA-F3A8-4519-8454-0E7E52DAC5A6}" presName="root1" presStyleCnt="0"/>
      <dgm:spPr/>
    </dgm:pt>
    <dgm:pt modelId="{4C241910-BFAC-4C91-A034-F93C9D5C6459}" type="pres">
      <dgm:prSet presAssocID="{7EEC99CA-F3A8-4519-8454-0E7E52DAC5A6}" presName="LevelOneTextNode" presStyleLbl="node0" presStyleIdx="0" presStyleCnt="1" custScaleX="117211" custScaleY="218043">
        <dgm:presLayoutVars>
          <dgm:chPref val="3"/>
        </dgm:presLayoutVars>
      </dgm:prSet>
      <dgm:spPr/>
    </dgm:pt>
    <dgm:pt modelId="{DED2D29E-9B64-4C6B-B599-08AE9BF52D76}" type="pres">
      <dgm:prSet presAssocID="{7EEC99CA-F3A8-4519-8454-0E7E52DAC5A6}" presName="level2hierChild" presStyleCnt="0"/>
      <dgm:spPr/>
    </dgm:pt>
    <dgm:pt modelId="{37CE99E9-8544-4AAD-B720-19621EC59EF3}" type="pres">
      <dgm:prSet presAssocID="{B325F31F-F347-4D30-BC3B-E6383DBA6C83}" presName="conn2-1" presStyleLbl="parChTrans1D2" presStyleIdx="0" presStyleCnt="2"/>
      <dgm:spPr/>
    </dgm:pt>
    <dgm:pt modelId="{A5B7C8A9-7B1A-4C46-9CCE-CD801A0D1FFF}" type="pres">
      <dgm:prSet presAssocID="{B325F31F-F347-4D30-BC3B-E6383DBA6C83}" presName="connTx" presStyleLbl="parChTrans1D2" presStyleIdx="0" presStyleCnt="2"/>
      <dgm:spPr/>
    </dgm:pt>
    <dgm:pt modelId="{D5FB5249-DF48-4CCF-8B2E-37FFCDB271EE}" type="pres">
      <dgm:prSet presAssocID="{845ABA8E-E5DD-4406-B2E3-2C2E89683D06}" presName="root2" presStyleCnt="0"/>
      <dgm:spPr/>
    </dgm:pt>
    <dgm:pt modelId="{6B17D671-9714-47E0-AE8C-B64C2776E49B}" type="pres">
      <dgm:prSet presAssocID="{845ABA8E-E5DD-4406-B2E3-2C2E89683D06}" presName="LevelTwoTextNode" presStyleLbl="node2" presStyleIdx="0" presStyleCnt="2">
        <dgm:presLayoutVars>
          <dgm:chPref val="3"/>
        </dgm:presLayoutVars>
      </dgm:prSet>
      <dgm:spPr/>
    </dgm:pt>
    <dgm:pt modelId="{4C76AEC8-436A-4322-8865-0FD439BDFD66}" type="pres">
      <dgm:prSet presAssocID="{845ABA8E-E5DD-4406-B2E3-2C2E89683D06}" presName="level3hierChild" presStyleCnt="0"/>
      <dgm:spPr/>
    </dgm:pt>
    <dgm:pt modelId="{E315E951-CB10-4102-BC4E-C125498A3FED}" type="pres">
      <dgm:prSet presAssocID="{8A2D4716-9506-41AE-8DD3-DE010B78846B}" presName="conn2-1" presStyleLbl="parChTrans1D3" presStyleIdx="0" presStyleCnt="2"/>
      <dgm:spPr/>
    </dgm:pt>
    <dgm:pt modelId="{56BCD46E-34F6-4247-B85F-BE41068E00CA}" type="pres">
      <dgm:prSet presAssocID="{8A2D4716-9506-41AE-8DD3-DE010B78846B}" presName="connTx" presStyleLbl="parChTrans1D3" presStyleIdx="0" presStyleCnt="2"/>
      <dgm:spPr/>
    </dgm:pt>
    <dgm:pt modelId="{3E61A194-9A7B-4E60-A9F2-4F9480BDB12D}" type="pres">
      <dgm:prSet presAssocID="{BDCC21A6-CF6E-4019-9C75-09662D859D67}" presName="root2" presStyleCnt="0"/>
      <dgm:spPr/>
    </dgm:pt>
    <dgm:pt modelId="{07898A4C-89AB-431F-8B1A-1763A53431CE}" type="pres">
      <dgm:prSet presAssocID="{BDCC21A6-CF6E-4019-9C75-09662D859D67}" presName="LevelTwoTextNode" presStyleLbl="node3" presStyleIdx="0" presStyleCnt="2">
        <dgm:presLayoutVars>
          <dgm:chPref val="3"/>
        </dgm:presLayoutVars>
      </dgm:prSet>
      <dgm:spPr/>
    </dgm:pt>
    <dgm:pt modelId="{6B946D59-5930-4F1D-998F-015F5A90284F}" type="pres">
      <dgm:prSet presAssocID="{BDCC21A6-CF6E-4019-9C75-09662D859D67}" presName="level3hierChild" presStyleCnt="0"/>
      <dgm:spPr/>
    </dgm:pt>
    <dgm:pt modelId="{9B15857F-1878-4E89-84D5-1ACA6FF02936}" type="pres">
      <dgm:prSet presAssocID="{4C725E49-4113-4B97-9DB2-F70B291B4285}" presName="conn2-1" presStyleLbl="parChTrans1D2" presStyleIdx="1" presStyleCnt="2"/>
      <dgm:spPr/>
    </dgm:pt>
    <dgm:pt modelId="{1531E255-F579-4A31-AEA1-0E890511F907}" type="pres">
      <dgm:prSet presAssocID="{4C725E49-4113-4B97-9DB2-F70B291B4285}" presName="connTx" presStyleLbl="parChTrans1D2" presStyleIdx="1" presStyleCnt="2"/>
      <dgm:spPr/>
    </dgm:pt>
    <dgm:pt modelId="{F1E5A12C-9FD2-45C5-B913-8AECCCCDBEFF}" type="pres">
      <dgm:prSet presAssocID="{ABB4765F-B913-4064-A9CC-EAD85EDBE4D7}" presName="root2" presStyleCnt="0"/>
      <dgm:spPr/>
    </dgm:pt>
    <dgm:pt modelId="{6A05DCDD-8E66-4809-A5F9-CD07264393D9}" type="pres">
      <dgm:prSet presAssocID="{ABB4765F-B913-4064-A9CC-EAD85EDBE4D7}" presName="LevelTwoTextNode" presStyleLbl="node2" presStyleIdx="1" presStyleCnt="2">
        <dgm:presLayoutVars>
          <dgm:chPref val="3"/>
        </dgm:presLayoutVars>
      </dgm:prSet>
      <dgm:spPr/>
    </dgm:pt>
    <dgm:pt modelId="{8D7BDA97-0158-4BBA-B29B-6E3FE0199554}" type="pres">
      <dgm:prSet presAssocID="{ABB4765F-B913-4064-A9CC-EAD85EDBE4D7}" presName="level3hierChild" presStyleCnt="0"/>
      <dgm:spPr/>
    </dgm:pt>
    <dgm:pt modelId="{8A699007-57EA-4C8E-8C4C-7760F0A93AD8}" type="pres">
      <dgm:prSet presAssocID="{CB8BD21B-81DF-43B0-B508-41F0B03B52EB}" presName="conn2-1" presStyleLbl="parChTrans1D3" presStyleIdx="1" presStyleCnt="2"/>
      <dgm:spPr/>
    </dgm:pt>
    <dgm:pt modelId="{899117BD-346E-4CED-8B85-624966500B4A}" type="pres">
      <dgm:prSet presAssocID="{CB8BD21B-81DF-43B0-B508-41F0B03B52EB}" presName="connTx" presStyleLbl="parChTrans1D3" presStyleIdx="1" presStyleCnt="2"/>
      <dgm:spPr/>
    </dgm:pt>
    <dgm:pt modelId="{4E3E8B9F-6DAD-4D8F-8581-0631EC2EDB1A}" type="pres">
      <dgm:prSet presAssocID="{06F333EC-5915-4278-8376-3597E7EA13CE}" presName="root2" presStyleCnt="0"/>
      <dgm:spPr/>
    </dgm:pt>
    <dgm:pt modelId="{0FECB594-F811-4E9F-B4A9-F29F12BEA8A2}" type="pres">
      <dgm:prSet presAssocID="{06F333EC-5915-4278-8376-3597E7EA13CE}" presName="LevelTwoTextNode" presStyleLbl="node3" presStyleIdx="1" presStyleCnt="2">
        <dgm:presLayoutVars>
          <dgm:chPref val="3"/>
        </dgm:presLayoutVars>
      </dgm:prSet>
      <dgm:spPr/>
    </dgm:pt>
    <dgm:pt modelId="{3B02AF04-F3C0-4A4D-8A39-6FB430DA720D}" type="pres">
      <dgm:prSet presAssocID="{06F333EC-5915-4278-8376-3597E7EA13CE}" presName="level3hierChild" presStyleCnt="0"/>
      <dgm:spPr/>
    </dgm:pt>
  </dgm:ptLst>
  <dgm:cxnLst>
    <dgm:cxn modelId="{6753C304-62B3-4BB9-91D8-2999C180750C}" type="presOf" srcId="{8758D156-393A-4915-B4DC-0DD6ED5ADB32}" destId="{942AF3F9-67A6-458C-ACD9-4A23DD8AAE8C}" srcOrd="0" destOrd="0" presId="urn:microsoft.com/office/officeart/2005/8/layout/hierarchy2"/>
    <dgm:cxn modelId="{7E63672A-F5CD-427E-AA6B-30690009DC84}" type="presOf" srcId="{BDCC21A6-CF6E-4019-9C75-09662D859D67}" destId="{07898A4C-89AB-431F-8B1A-1763A53431CE}" srcOrd="0" destOrd="0" presId="urn:microsoft.com/office/officeart/2005/8/layout/hierarchy2"/>
    <dgm:cxn modelId="{6B3F152F-D684-4B82-97B0-4F59D376AB48}" type="presOf" srcId="{B325F31F-F347-4D30-BC3B-E6383DBA6C83}" destId="{37CE99E9-8544-4AAD-B720-19621EC59EF3}" srcOrd="0" destOrd="0" presId="urn:microsoft.com/office/officeart/2005/8/layout/hierarchy2"/>
    <dgm:cxn modelId="{359D813C-E035-4B70-B77A-A1BBA1A983F6}" type="presOf" srcId="{8A2D4716-9506-41AE-8DD3-DE010B78846B}" destId="{56BCD46E-34F6-4247-B85F-BE41068E00CA}" srcOrd="1" destOrd="0" presId="urn:microsoft.com/office/officeart/2005/8/layout/hierarchy2"/>
    <dgm:cxn modelId="{C9D53E5C-B214-40EB-9822-1F64DE25E939}" type="presOf" srcId="{CB8BD21B-81DF-43B0-B508-41F0B03B52EB}" destId="{899117BD-346E-4CED-8B85-624966500B4A}" srcOrd="1" destOrd="0" presId="urn:microsoft.com/office/officeart/2005/8/layout/hierarchy2"/>
    <dgm:cxn modelId="{84F1FA62-48CC-4D81-8234-00AFAFBC05AD}" srcId="{ABB4765F-B913-4064-A9CC-EAD85EDBE4D7}" destId="{06F333EC-5915-4278-8376-3597E7EA13CE}" srcOrd="0" destOrd="0" parTransId="{CB8BD21B-81DF-43B0-B508-41F0B03B52EB}" sibTransId="{EED936B4-6440-41E8-8795-F60D2E091663}"/>
    <dgm:cxn modelId="{21418563-4242-442C-B446-0784A682D0A6}" srcId="{8758D156-393A-4915-B4DC-0DD6ED5ADB32}" destId="{7EEC99CA-F3A8-4519-8454-0E7E52DAC5A6}" srcOrd="0" destOrd="0" parTransId="{4FA74C71-707E-4B7D-B319-C9FF04E46475}" sibTransId="{A80D9E14-BA28-4E5E-BAF5-6E80FBCA8792}"/>
    <dgm:cxn modelId="{CB8BE672-BE6A-4B81-979B-F6D6FC33707E}" type="presOf" srcId="{4C725E49-4113-4B97-9DB2-F70B291B4285}" destId="{9B15857F-1878-4E89-84D5-1ACA6FF02936}" srcOrd="0" destOrd="0" presId="urn:microsoft.com/office/officeart/2005/8/layout/hierarchy2"/>
    <dgm:cxn modelId="{2347FA8B-6C28-4005-90EF-4572CBB5D5C3}" srcId="{845ABA8E-E5DD-4406-B2E3-2C2E89683D06}" destId="{BDCC21A6-CF6E-4019-9C75-09662D859D67}" srcOrd="0" destOrd="0" parTransId="{8A2D4716-9506-41AE-8DD3-DE010B78846B}" sibTransId="{272E11D4-8970-47BA-93DA-5B84C4850B32}"/>
    <dgm:cxn modelId="{3972F98F-46F6-4DB4-AA3E-D61D386CA8B0}" type="presOf" srcId="{06F333EC-5915-4278-8376-3597E7EA13CE}" destId="{0FECB594-F811-4E9F-B4A9-F29F12BEA8A2}" srcOrd="0" destOrd="0" presId="urn:microsoft.com/office/officeart/2005/8/layout/hierarchy2"/>
    <dgm:cxn modelId="{0CBF0E93-71FF-4DE0-BA32-3443F06C1067}" type="presOf" srcId="{8A2D4716-9506-41AE-8DD3-DE010B78846B}" destId="{E315E951-CB10-4102-BC4E-C125498A3FED}" srcOrd="0" destOrd="0" presId="urn:microsoft.com/office/officeart/2005/8/layout/hierarchy2"/>
    <dgm:cxn modelId="{96D84395-7519-4162-9F91-AACA608CFDA6}" type="presOf" srcId="{B325F31F-F347-4D30-BC3B-E6383DBA6C83}" destId="{A5B7C8A9-7B1A-4C46-9CCE-CD801A0D1FFF}" srcOrd="1" destOrd="0" presId="urn:microsoft.com/office/officeart/2005/8/layout/hierarchy2"/>
    <dgm:cxn modelId="{81A2739F-1D3A-413F-BF6D-13996ED31E22}" type="presOf" srcId="{CB8BD21B-81DF-43B0-B508-41F0B03B52EB}" destId="{8A699007-57EA-4C8E-8C4C-7760F0A93AD8}" srcOrd="0" destOrd="0" presId="urn:microsoft.com/office/officeart/2005/8/layout/hierarchy2"/>
    <dgm:cxn modelId="{D1604BB8-6EA6-46C2-97FB-656D2F0CDA2F}" type="presOf" srcId="{845ABA8E-E5DD-4406-B2E3-2C2E89683D06}" destId="{6B17D671-9714-47E0-AE8C-B64C2776E49B}" srcOrd="0" destOrd="0" presId="urn:microsoft.com/office/officeart/2005/8/layout/hierarchy2"/>
    <dgm:cxn modelId="{743D57BC-9953-440F-84F8-AD2094E303D6}" type="presOf" srcId="{ABB4765F-B913-4064-A9CC-EAD85EDBE4D7}" destId="{6A05DCDD-8E66-4809-A5F9-CD07264393D9}" srcOrd="0" destOrd="0" presId="urn:microsoft.com/office/officeart/2005/8/layout/hierarchy2"/>
    <dgm:cxn modelId="{93E57AD3-976E-4200-A79C-C86FBE5EC68B}" type="presOf" srcId="{7EEC99CA-F3A8-4519-8454-0E7E52DAC5A6}" destId="{4C241910-BFAC-4C91-A034-F93C9D5C6459}" srcOrd="0" destOrd="0" presId="urn:microsoft.com/office/officeart/2005/8/layout/hierarchy2"/>
    <dgm:cxn modelId="{E12FD8EC-D564-4398-ABAF-CE22D307D76E}" srcId="{7EEC99CA-F3A8-4519-8454-0E7E52DAC5A6}" destId="{845ABA8E-E5DD-4406-B2E3-2C2E89683D06}" srcOrd="0" destOrd="0" parTransId="{B325F31F-F347-4D30-BC3B-E6383DBA6C83}" sibTransId="{6650B594-48CA-4BC6-9312-45F652EAC7A1}"/>
    <dgm:cxn modelId="{335C7EF1-B393-4DB7-9915-2476D705C100}" type="presOf" srcId="{4C725E49-4113-4B97-9DB2-F70B291B4285}" destId="{1531E255-F579-4A31-AEA1-0E890511F907}" srcOrd="1" destOrd="0" presId="urn:microsoft.com/office/officeart/2005/8/layout/hierarchy2"/>
    <dgm:cxn modelId="{1A9168F4-A750-4E27-B0C4-639B8FA34C28}" srcId="{7EEC99CA-F3A8-4519-8454-0E7E52DAC5A6}" destId="{ABB4765F-B913-4064-A9CC-EAD85EDBE4D7}" srcOrd="1" destOrd="0" parTransId="{4C725E49-4113-4B97-9DB2-F70B291B4285}" sibTransId="{2B283E5B-80C6-42CF-9770-6B8763177827}"/>
    <dgm:cxn modelId="{22EA29DD-EFE5-4819-B0D9-23247C92E972}" type="presParOf" srcId="{942AF3F9-67A6-458C-ACD9-4A23DD8AAE8C}" destId="{E1910F1B-3D27-4B63-9849-310A7EBE3BA1}" srcOrd="0" destOrd="0" presId="urn:microsoft.com/office/officeart/2005/8/layout/hierarchy2"/>
    <dgm:cxn modelId="{AA99910C-E1A3-47C6-81BA-12E4356AAA4D}" type="presParOf" srcId="{E1910F1B-3D27-4B63-9849-310A7EBE3BA1}" destId="{4C241910-BFAC-4C91-A034-F93C9D5C6459}" srcOrd="0" destOrd="0" presId="urn:microsoft.com/office/officeart/2005/8/layout/hierarchy2"/>
    <dgm:cxn modelId="{6D27B608-CE03-4BE5-A322-2BAB4B295105}" type="presParOf" srcId="{E1910F1B-3D27-4B63-9849-310A7EBE3BA1}" destId="{DED2D29E-9B64-4C6B-B599-08AE9BF52D76}" srcOrd="1" destOrd="0" presId="urn:microsoft.com/office/officeart/2005/8/layout/hierarchy2"/>
    <dgm:cxn modelId="{5C753B5E-7F9B-47BF-B115-6A3B512A903F}" type="presParOf" srcId="{DED2D29E-9B64-4C6B-B599-08AE9BF52D76}" destId="{37CE99E9-8544-4AAD-B720-19621EC59EF3}" srcOrd="0" destOrd="0" presId="urn:microsoft.com/office/officeart/2005/8/layout/hierarchy2"/>
    <dgm:cxn modelId="{945F8F7C-114D-4D13-A9F1-24249617D7D1}" type="presParOf" srcId="{37CE99E9-8544-4AAD-B720-19621EC59EF3}" destId="{A5B7C8A9-7B1A-4C46-9CCE-CD801A0D1FFF}" srcOrd="0" destOrd="0" presId="urn:microsoft.com/office/officeart/2005/8/layout/hierarchy2"/>
    <dgm:cxn modelId="{F57283D6-8BAA-459A-8432-CA9C79A3EE63}" type="presParOf" srcId="{DED2D29E-9B64-4C6B-B599-08AE9BF52D76}" destId="{D5FB5249-DF48-4CCF-8B2E-37FFCDB271EE}" srcOrd="1" destOrd="0" presId="urn:microsoft.com/office/officeart/2005/8/layout/hierarchy2"/>
    <dgm:cxn modelId="{02A8E6F2-3EB8-4681-8CE8-EC1B21F1EAD3}" type="presParOf" srcId="{D5FB5249-DF48-4CCF-8B2E-37FFCDB271EE}" destId="{6B17D671-9714-47E0-AE8C-B64C2776E49B}" srcOrd="0" destOrd="0" presId="urn:microsoft.com/office/officeart/2005/8/layout/hierarchy2"/>
    <dgm:cxn modelId="{0CD19902-BE0F-4F1C-9237-FF3E0903AFC3}" type="presParOf" srcId="{D5FB5249-DF48-4CCF-8B2E-37FFCDB271EE}" destId="{4C76AEC8-436A-4322-8865-0FD439BDFD66}" srcOrd="1" destOrd="0" presId="urn:microsoft.com/office/officeart/2005/8/layout/hierarchy2"/>
    <dgm:cxn modelId="{FE5BA96C-F165-472D-B4EC-EBE3810CD407}" type="presParOf" srcId="{4C76AEC8-436A-4322-8865-0FD439BDFD66}" destId="{E315E951-CB10-4102-BC4E-C125498A3FED}" srcOrd="0" destOrd="0" presId="urn:microsoft.com/office/officeart/2005/8/layout/hierarchy2"/>
    <dgm:cxn modelId="{7E46BB08-3991-49C7-8651-CAF68C59A4E2}" type="presParOf" srcId="{E315E951-CB10-4102-BC4E-C125498A3FED}" destId="{56BCD46E-34F6-4247-B85F-BE41068E00CA}" srcOrd="0" destOrd="0" presId="urn:microsoft.com/office/officeart/2005/8/layout/hierarchy2"/>
    <dgm:cxn modelId="{7992315F-FFF3-4B39-A338-0AC1D50C6B23}" type="presParOf" srcId="{4C76AEC8-436A-4322-8865-0FD439BDFD66}" destId="{3E61A194-9A7B-4E60-A9F2-4F9480BDB12D}" srcOrd="1" destOrd="0" presId="urn:microsoft.com/office/officeart/2005/8/layout/hierarchy2"/>
    <dgm:cxn modelId="{7D76204F-33DA-4FDE-9905-3DA7D99BF4D2}" type="presParOf" srcId="{3E61A194-9A7B-4E60-A9F2-4F9480BDB12D}" destId="{07898A4C-89AB-431F-8B1A-1763A53431CE}" srcOrd="0" destOrd="0" presId="urn:microsoft.com/office/officeart/2005/8/layout/hierarchy2"/>
    <dgm:cxn modelId="{21BEE291-6052-4DE1-AB77-688F408AE8A8}" type="presParOf" srcId="{3E61A194-9A7B-4E60-A9F2-4F9480BDB12D}" destId="{6B946D59-5930-4F1D-998F-015F5A90284F}" srcOrd="1" destOrd="0" presId="urn:microsoft.com/office/officeart/2005/8/layout/hierarchy2"/>
    <dgm:cxn modelId="{41748250-F021-42B3-A92B-77B0747BACB7}" type="presParOf" srcId="{DED2D29E-9B64-4C6B-B599-08AE9BF52D76}" destId="{9B15857F-1878-4E89-84D5-1ACA6FF02936}" srcOrd="2" destOrd="0" presId="urn:microsoft.com/office/officeart/2005/8/layout/hierarchy2"/>
    <dgm:cxn modelId="{7ADB1DDE-BA0F-4E21-A7D5-8559F414305F}" type="presParOf" srcId="{9B15857F-1878-4E89-84D5-1ACA6FF02936}" destId="{1531E255-F579-4A31-AEA1-0E890511F907}" srcOrd="0" destOrd="0" presId="urn:microsoft.com/office/officeart/2005/8/layout/hierarchy2"/>
    <dgm:cxn modelId="{1E6A9D5E-6014-4DCF-8A81-7FEE4F7FC60C}" type="presParOf" srcId="{DED2D29E-9B64-4C6B-B599-08AE9BF52D76}" destId="{F1E5A12C-9FD2-45C5-B913-8AECCCCDBEFF}" srcOrd="3" destOrd="0" presId="urn:microsoft.com/office/officeart/2005/8/layout/hierarchy2"/>
    <dgm:cxn modelId="{C275EC3D-55BC-4ADA-BDFB-96A36477F31D}" type="presParOf" srcId="{F1E5A12C-9FD2-45C5-B913-8AECCCCDBEFF}" destId="{6A05DCDD-8E66-4809-A5F9-CD07264393D9}" srcOrd="0" destOrd="0" presId="urn:microsoft.com/office/officeart/2005/8/layout/hierarchy2"/>
    <dgm:cxn modelId="{09DCA07D-FF03-4E5F-AD5C-B9ABF29531A0}" type="presParOf" srcId="{F1E5A12C-9FD2-45C5-B913-8AECCCCDBEFF}" destId="{8D7BDA97-0158-4BBA-B29B-6E3FE0199554}" srcOrd="1" destOrd="0" presId="urn:microsoft.com/office/officeart/2005/8/layout/hierarchy2"/>
    <dgm:cxn modelId="{CF2C3754-4359-4E1C-A04F-B5317E2485A2}" type="presParOf" srcId="{8D7BDA97-0158-4BBA-B29B-6E3FE0199554}" destId="{8A699007-57EA-4C8E-8C4C-7760F0A93AD8}" srcOrd="0" destOrd="0" presId="urn:microsoft.com/office/officeart/2005/8/layout/hierarchy2"/>
    <dgm:cxn modelId="{3A4AB107-105B-4AF8-9EE1-BA45ACC9C6E8}" type="presParOf" srcId="{8A699007-57EA-4C8E-8C4C-7760F0A93AD8}" destId="{899117BD-346E-4CED-8B85-624966500B4A}" srcOrd="0" destOrd="0" presId="urn:microsoft.com/office/officeart/2005/8/layout/hierarchy2"/>
    <dgm:cxn modelId="{4D769AC2-A945-4F76-A46F-588036A55E00}" type="presParOf" srcId="{8D7BDA97-0158-4BBA-B29B-6E3FE0199554}" destId="{4E3E8B9F-6DAD-4D8F-8581-0631EC2EDB1A}" srcOrd="1" destOrd="0" presId="urn:microsoft.com/office/officeart/2005/8/layout/hierarchy2"/>
    <dgm:cxn modelId="{0E679740-966E-4B75-BD3C-63AEDA9FFC01}" type="presParOf" srcId="{4E3E8B9F-6DAD-4D8F-8581-0631EC2EDB1A}" destId="{0FECB594-F811-4E9F-B4A9-F29F12BEA8A2}" srcOrd="0" destOrd="0" presId="urn:microsoft.com/office/officeart/2005/8/layout/hierarchy2"/>
    <dgm:cxn modelId="{30DDBAFB-1293-4E13-9FB4-44A5D1539CF0}" type="presParOf" srcId="{4E3E8B9F-6DAD-4D8F-8581-0631EC2EDB1A}" destId="{3B02AF04-F3C0-4A4D-8A39-6FB430DA720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241910-BFAC-4C91-A034-F93C9D5C6459}">
      <dsp:nvSpPr>
        <dsp:cNvPr id="0" name=""/>
        <dsp:cNvSpPr/>
      </dsp:nvSpPr>
      <dsp:spPr>
        <a:xfrm>
          <a:off x="1885" y="532875"/>
          <a:ext cx="1784550" cy="165986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0" i="0" u="none" kern="1200"/>
            <a:t>Абайдың "Жидебай-Бөрілі" музей-қорығына жалпы  келушілер саны </a:t>
          </a:r>
          <a:r>
            <a:rPr lang="ru-RU" sz="1600" b="0" i="0" u="none" kern="1200">
              <a:solidFill>
                <a:srgbClr val="FF0000"/>
              </a:solidFill>
            </a:rPr>
            <a:t>83009</a:t>
          </a:r>
          <a:endParaRPr lang="ru-RU" sz="1600" kern="1200">
            <a:solidFill>
              <a:srgbClr val="FF0000"/>
            </a:solidFill>
          </a:endParaRPr>
        </a:p>
      </dsp:txBody>
      <dsp:txXfrm>
        <a:off x="50501" y="581491"/>
        <a:ext cx="1687318" cy="1562632"/>
      </dsp:txXfrm>
    </dsp:sp>
    <dsp:sp modelId="{37CE99E9-8544-4AAD-B720-19621EC59EF3}">
      <dsp:nvSpPr>
        <dsp:cNvPr id="0" name=""/>
        <dsp:cNvSpPr/>
      </dsp:nvSpPr>
      <dsp:spPr>
        <a:xfrm rot="19457599">
          <a:off x="1715942" y="1118809"/>
          <a:ext cx="749991" cy="50273"/>
        </a:xfrm>
        <a:custGeom>
          <a:avLst/>
          <a:gdLst/>
          <a:ahLst/>
          <a:cxnLst/>
          <a:rect l="0" t="0" r="0" b="0"/>
          <a:pathLst>
            <a:path>
              <a:moveTo>
                <a:pt x="0" y="25136"/>
              </a:moveTo>
              <a:lnTo>
                <a:pt x="749991" y="25136"/>
              </a:lnTo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072188" y="1125196"/>
        <a:ext cx="37499" cy="37499"/>
      </dsp:txXfrm>
    </dsp:sp>
    <dsp:sp modelId="{6B17D671-9714-47E0-AE8C-B64C2776E49B}">
      <dsp:nvSpPr>
        <dsp:cNvPr id="0" name=""/>
        <dsp:cNvSpPr/>
      </dsp:nvSpPr>
      <dsp:spPr>
        <a:xfrm>
          <a:off x="2395440" y="544457"/>
          <a:ext cx="1522511" cy="76125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0" i="0" u="none" kern="1200"/>
            <a:t>Ақылы кірген адамдар саны  </a:t>
          </a:r>
          <a:endParaRPr lang="ru-RU" sz="1600" kern="1200"/>
        </a:p>
      </dsp:txBody>
      <dsp:txXfrm>
        <a:off x="2417736" y="566753"/>
        <a:ext cx="1477919" cy="716663"/>
      </dsp:txXfrm>
    </dsp:sp>
    <dsp:sp modelId="{E315E951-CB10-4102-BC4E-C125498A3FED}">
      <dsp:nvSpPr>
        <dsp:cNvPr id="0" name=""/>
        <dsp:cNvSpPr/>
      </dsp:nvSpPr>
      <dsp:spPr>
        <a:xfrm>
          <a:off x="3917952" y="899948"/>
          <a:ext cx="609004" cy="50273"/>
        </a:xfrm>
        <a:custGeom>
          <a:avLst/>
          <a:gdLst/>
          <a:ahLst/>
          <a:cxnLst/>
          <a:rect l="0" t="0" r="0" b="0"/>
          <a:pathLst>
            <a:path>
              <a:moveTo>
                <a:pt x="0" y="25136"/>
              </a:moveTo>
              <a:lnTo>
                <a:pt x="609004" y="25136"/>
              </a:lnTo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4207229" y="909860"/>
        <a:ext cx="30450" cy="30450"/>
      </dsp:txXfrm>
    </dsp:sp>
    <dsp:sp modelId="{07898A4C-89AB-431F-8B1A-1763A53431CE}">
      <dsp:nvSpPr>
        <dsp:cNvPr id="0" name=""/>
        <dsp:cNvSpPr/>
      </dsp:nvSpPr>
      <dsp:spPr>
        <a:xfrm>
          <a:off x="4526957" y="544457"/>
          <a:ext cx="1522511" cy="76125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0" i="0" u="none" kern="1200">
              <a:solidFill>
                <a:srgbClr val="FF0000"/>
              </a:solidFill>
            </a:rPr>
            <a:t>68994</a:t>
          </a:r>
        </a:p>
      </dsp:txBody>
      <dsp:txXfrm>
        <a:off x="4549253" y="566753"/>
        <a:ext cx="1477919" cy="716663"/>
      </dsp:txXfrm>
    </dsp:sp>
    <dsp:sp modelId="{9B15857F-1878-4E89-84D5-1ACA6FF02936}">
      <dsp:nvSpPr>
        <dsp:cNvPr id="0" name=""/>
        <dsp:cNvSpPr/>
      </dsp:nvSpPr>
      <dsp:spPr>
        <a:xfrm rot="2142401">
          <a:off x="1715942" y="1556531"/>
          <a:ext cx="749991" cy="50273"/>
        </a:xfrm>
        <a:custGeom>
          <a:avLst/>
          <a:gdLst/>
          <a:ahLst/>
          <a:cxnLst/>
          <a:rect l="0" t="0" r="0" b="0"/>
          <a:pathLst>
            <a:path>
              <a:moveTo>
                <a:pt x="0" y="25136"/>
              </a:moveTo>
              <a:lnTo>
                <a:pt x="749991" y="25136"/>
              </a:lnTo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072188" y="1562918"/>
        <a:ext cx="37499" cy="37499"/>
      </dsp:txXfrm>
    </dsp:sp>
    <dsp:sp modelId="{6A05DCDD-8E66-4809-A5F9-CD07264393D9}">
      <dsp:nvSpPr>
        <dsp:cNvPr id="0" name=""/>
        <dsp:cNvSpPr/>
      </dsp:nvSpPr>
      <dsp:spPr>
        <a:xfrm>
          <a:off x="2395440" y="1419901"/>
          <a:ext cx="1522511" cy="76125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0" i="0" u="none" kern="1200"/>
            <a:t>Тегін кірген адамдар  саны </a:t>
          </a:r>
          <a:endParaRPr lang="ru-RU" sz="1600" kern="1200"/>
        </a:p>
      </dsp:txBody>
      <dsp:txXfrm>
        <a:off x="2417736" y="1442197"/>
        <a:ext cx="1477919" cy="716663"/>
      </dsp:txXfrm>
    </dsp:sp>
    <dsp:sp modelId="{8A699007-57EA-4C8E-8C4C-7760F0A93AD8}">
      <dsp:nvSpPr>
        <dsp:cNvPr id="0" name=""/>
        <dsp:cNvSpPr/>
      </dsp:nvSpPr>
      <dsp:spPr>
        <a:xfrm>
          <a:off x="3917952" y="1775392"/>
          <a:ext cx="609004" cy="50273"/>
        </a:xfrm>
        <a:custGeom>
          <a:avLst/>
          <a:gdLst/>
          <a:ahLst/>
          <a:cxnLst/>
          <a:rect l="0" t="0" r="0" b="0"/>
          <a:pathLst>
            <a:path>
              <a:moveTo>
                <a:pt x="0" y="25136"/>
              </a:moveTo>
              <a:lnTo>
                <a:pt x="609004" y="25136"/>
              </a:lnTo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4207229" y="1785304"/>
        <a:ext cx="30450" cy="30450"/>
      </dsp:txXfrm>
    </dsp:sp>
    <dsp:sp modelId="{0FECB594-F811-4E9F-B4A9-F29F12BEA8A2}">
      <dsp:nvSpPr>
        <dsp:cNvPr id="0" name=""/>
        <dsp:cNvSpPr/>
      </dsp:nvSpPr>
      <dsp:spPr>
        <a:xfrm>
          <a:off x="4526957" y="1419901"/>
          <a:ext cx="1522511" cy="76125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0" i="0" u="none" kern="1200">
              <a:solidFill>
                <a:srgbClr val="FF0000"/>
              </a:solidFill>
            </a:rPr>
            <a:t>14015</a:t>
          </a:r>
          <a:endParaRPr lang="ru-RU" sz="1600" kern="1200">
            <a:solidFill>
              <a:srgbClr val="FF0000"/>
            </a:solidFill>
          </a:endParaRPr>
        </a:p>
      </dsp:txBody>
      <dsp:txXfrm>
        <a:off x="4549253" y="1442197"/>
        <a:ext cx="1477919" cy="7166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33</cp:revision>
  <cp:lastPrinted>2024-03-29T10:11:00Z</cp:lastPrinted>
  <dcterms:created xsi:type="dcterms:W3CDTF">2023-09-06T11:07:00Z</dcterms:created>
  <dcterms:modified xsi:type="dcterms:W3CDTF">2024-10-11T03:50:00Z</dcterms:modified>
</cp:coreProperties>
</file>